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35E0" w14:textId="77777777" w:rsidR="00DE462A" w:rsidRPr="00147CC8" w:rsidRDefault="00DE462A" w:rsidP="00DE462A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/>
        </w:rPr>
      </w:pPr>
      <w:r w:rsidRPr="00147CC8">
        <w:rPr>
          <w:rFonts w:ascii="Arial" w:hAnsi="Arial" w:cs="Arial"/>
          <w:b/>
        </w:rPr>
        <w:t>Gli eventi</w:t>
      </w:r>
    </w:p>
    <w:p w14:paraId="2160D534" w14:textId="77777777" w:rsidR="00DE462A" w:rsidRPr="00147CC8" w:rsidRDefault="00DE462A" w:rsidP="00DE462A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/>
        </w:rPr>
      </w:pPr>
    </w:p>
    <w:p w14:paraId="1ADFE510" w14:textId="77777777" w:rsidR="00DE462A" w:rsidRPr="00147CC8" w:rsidRDefault="00DE462A" w:rsidP="00DE462A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147CC8">
        <w:rPr>
          <w:rFonts w:ascii="Arial" w:hAnsi="Arial" w:cs="Arial"/>
          <w:b/>
        </w:rPr>
        <w:t>In 6 giorni</w:t>
      </w:r>
      <w:r w:rsidRPr="00147CC8">
        <w:rPr>
          <w:rFonts w:ascii="Arial" w:hAnsi="Arial" w:cs="Arial"/>
        </w:rPr>
        <w:t xml:space="preserve">, nei 2 eventi che si sono succeduti in Emilia-Romagna </w:t>
      </w:r>
      <w:r w:rsidRPr="00147CC8">
        <w:rPr>
          <w:rFonts w:ascii="Arial" w:hAnsi="Arial" w:cs="Arial"/>
          <w:b/>
        </w:rPr>
        <w:t>d</w:t>
      </w:r>
      <w:r w:rsidRPr="00147CC8">
        <w:rPr>
          <w:rFonts w:ascii="Arial" w:hAnsi="Arial" w:cs="Arial"/>
          <w:b/>
          <w:bCs/>
        </w:rPr>
        <w:t>all’1 al 17 maggio, è piovuto per un totale di 80 ore</w:t>
      </w:r>
      <w:r w:rsidRPr="00147CC8">
        <w:rPr>
          <w:rFonts w:ascii="Arial" w:hAnsi="Arial" w:cs="Arial"/>
          <w:bCs/>
        </w:rPr>
        <w:t xml:space="preserve">: tra le </w:t>
      </w:r>
      <w:r w:rsidRPr="00147CC8">
        <w:rPr>
          <w:rFonts w:ascii="Arial" w:hAnsi="Arial" w:cs="Arial"/>
          <w:b/>
          <w:bCs/>
        </w:rPr>
        <w:t xml:space="preserve">42 e 44 ore </w:t>
      </w:r>
      <w:r w:rsidRPr="00147CC8">
        <w:rPr>
          <w:rFonts w:ascii="Arial" w:hAnsi="Arial" w:cs="Arial"/>
          <w:bCs/>
        </w:rPr>
        <w:t>dal</w:t>
      </w:r>
      <w:r w:rsidRPr="00147CC8">
        <w:rPr>
          <w:rFonts w:ascii="Arial" w:hAnsi="Arial" w:cs="Arial"/>
          <w:b/>
          <w:bCs/>
        </w:rPr>
        <w:t xml:space="preserve"> 1° </w:t>
      </w:r>
      <w:r w:rsidRPr="00147CC8">
        <w:rPr>
          <w:rFonts w:ascii="Arial" w:hAnsi="Arial" w:cs="Arial"/>
          <w:bCs/>
        </w:rPr>
        <w:t>al</w:t>
      </w:r>
      <w:r w:rsidRPr="00147CC8">
        <w:rPr>
          <w:rFonts w:ascii="Arial" w:hAnsi="Arial" w:cs="Arial"/>
          <w:b/>
          <w:bCs/>
        </w:rPr>
        <w:t xml:space="preserve"> 3 maggio</w:t>
      </w:r>
      <w:r w:rsidRPr="00147CC8">
        <w:rPr>
          <w:rFonts w:ascii="Arial" w:hAnsi="Arial" w:cs="Arial"/>
          <w:bCs/>
        </w:rPr>
        <w:t>,</w:t>
      </w:r>
      <w:r w:rsidRPr="00147CC8">
        <w:rPr>
          <w:rFonts w:ascii="Arial" w:hAnsi="Arial" w:cs="Arial"/>
          <w:b/>
          <w:bCs/>
        </w:rPr>
        <w:t xml:space="preserve"> </w:t>
      </w:r>
      <w:r w:rsidRPr="00147CC8">
        <w:rPr>
          <w:rFonts w:ascii="Arial" w:hAnsi="Arial" w:cs="Arial"/>
          <w:b/>
          <w:color w:val="000000"/>
        </w:rPr>
        <w:t>in modo continuo</w:t>
      </w:r>
      <w:r w:rsidRPr="00147CC8">
        <w:rPr>
          <w:rFonts w:ascii="Arial" w:hAnsi="Arial" w:cs="Arial"/>
          <w:color w:val="000000"/>
        </w:rPr>
        <w:t xml:space="preserve">, con intensità medie orarie tra i 3 e 5 millimetri all’ora e picchi di 13-14 millimetri nelle stazioni di Le Taverne, Monte Albano e Trebbio. </w:t>
      </w:r>
      <w:r w:rsidRPr="00147CC8">
        <w:rPr>
          <w:rFonts w:ascii="Arial" w:hAnsi="Arial" w:cs="Arial"/>
          <w:b/>
          <w:bCs/>
        </w:rPr>
        <w:t xml:space="preserve">Dal 15 al 17 maggio per circa </w:t>
      </w:r>
      <w:r w:rsidRPr="00147CC8">
        <w:rPr>
          <w:rFonts w:ascii="Arial" w:hAnsi="Arial" w:cs="Arial"/>
          <w:b/>
          <w:color w:val="000000"/>
        </w:rPr>
        <w:t>36 ore</w:t>
      </w:r>
      <w:r w:rsidRPr="00147CC8">
        <w:rPr>
          <w:rFonts w:ascii="Arial" w:hAnsi="Arial" w:cs="Arial"/>
          <w:color w:val="000000"/>
        </w:rPr>
        <w:t xml:space="preserve">, con rovesci e temporali alternati a piogge moderate, e massimi registrati nel riminese anche di </w:t>
      </w:r>
      <w:r w:rsidRPr="00147CC8">
        <w:rPr>
          <w:rFonts w:ascii="Arial" w:hAnsi="Arial" w:cs="Arial"/>
          <w:b/>
          <w:color w:val="000000"/>
        </w:rPr>
        <w:t xml:space="preserve">52,5 mm/ora </w:t>
      </w:r>
      <w:r w:rsidRPr="00147CC8">
        <w:rPr>
          <w:rFonts w:ascii="Arial" w:hAnsi="Arial" w:cs="Arial"/>
          <w:bCs/>
          <w:color w:val="000000"/>
        </w:rPr>
        <w:t>a Riccione Urbana</w:t>
      </w:r>
      <w:r w:rsidRPr="00147CC8">
        <w:rPr>
          <w:rFonts w:ascii="Arial" w:hAnsi="Arial" w:cs="Arial"/>
          <w:b/>
          <w:color w:val="000000"/>
        </w:rPr>
        <w:t xml:space="preserve"> </w:t>
      </w:r>
      <w:r w:rsidRPr="00147CC8">
        <w:rPr>
          <w:rFonts w:ascii="Arial" w:hAnsi="Arial" w:cs="Arial"/>
          <w:color w:val="000000"/>
        </w:rPr>
        <w:t xml:space="preserve">e 35 mm a Cattolica. </w:t>
      </w:r>
    </w:p>
    <w:p w14:paraId="1A6360FE" w14:textId="77777777" w:rsidR="00DE462A" w:rsidRPr="00147CC8" w:rsidRDefault="00DE462A" w:rsidP="00DE462A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shd w:val="clear" w:color="auto" w:fill="FFFFFF"/>
        </w:rPr>
      </w:pPr>
    </w:p>
    <w:p w14:paraId="718CC35E" w14:textId="77777777" w:rsidR="00DE462A" w:rsidRPr="00147CC8" w:rsidRDefault="00DE462A" w:rsidP="00DE462A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</w:rPr>
      </w:pPr>
      <w:r w:rsidRPr="00147CC8">
        <w:rPr>
          <w:rFonts w:ascii="Arial" w:hAnsi="Arial" w:cs="Arial"/>
          <w:shd w:val="clear" w:color="auto" w:fill="FFFFFF"/>
        </w:rPr>
        <w:t xml:space="preserve">Le precipitazioni più intense hanno interessato un’area di </w:t>
      </w:r>
      <w:r w:rsidRPr="00147CC8">
        <w:rPr>
          <w:rFonts w:ascii="Arial" w:hAnsi="Arial" w:cs="Arial"/>
          <w:b/>
          <w:shd w:val="clear" w:color="auto" w:fill="FFFFFF"/>
        </w:rPr>
        <w:t>circa 800 chilometri</w:t>
      </w:r>
      <w:r w:rsidRPr="00147CC8">
        <w:rPr>
          <w:rFonts w:ascii="Arial" w:hAnsi="Arial" w:cs="Arial"/>
          <w:shd w:val="clear" w:color="auto" w:fill="FFFFFF"/>
        </w:rPr>
        <w:t xml:space="preserve">, compresa tra l’estremità orientale dei territori collinari e montani bolognesi, ravennati e la parte occidentale di quella forlivese-cesenate, con </w:t>
      </w:r>
      <w:r w:rsidRPr="00147CC8">
        <w:rPr>
          <w:rFonts w:ascii="Arial" w:hAnsi="Arial" w:cs="Arial"/>
          <w:b/>
          <w:shd w:val="clear" w:color="auto" w:fill="FFFFFF"/>
        </w:rPr>
        <w:t>cumulate complessive superiori a 400 millimetri</w:t>
      </w:r>
      <w:r w:rsidRPr="00147CC8">
        <w:rPr>
          <w:rFonts w:ascii="Arial" w:hAnsi="Arial" w:cs="Arial"/>
          <w:shd w:val="clear" w:color="auto" w:fill="FFFFFF"/>
        </w:rPr>
        <w:t xml:space="preserve">. In </w:t>
      </w:r>
      <w:r w:rsidRPr="00147CC8">
        <w:rPr>
          <w:rFonts w:ascii="Arial" w:hAnsi="Arial" w:cs="Arial"/>
          <w:b/>
          <w:shd w:val="clear" w:color="auto" w:fill="FFFFFF"/>
        </w:rPr>
        <w:t>un’area</w:t>
      </w:r>
      <w:r w:rsidRPr="00147CC8">
        <w:rPr>
          <w:rFonts w:ascii="Arial" w:hAnsi="Arial" w:cs="Arial"/>
          <w:shd w:val="clear" w:color="auto" w:fill="FFFFFF"/>
        </w:rPr>
        <w:t xml:space="preserve"> di </w:t>
      </w:r>
      <w:r w:rsidRPr="00147CC8">
        <w:rPr>
          <w:rFonts w:ascii="Arial" w:hAnsi="Arial" w:cs="Arial"/>
          <w:b/>
          <w:shd w:val="clear" w:color="auto" w:fill="FFFFFF"/>
        </w:rPr>
        <w:t xml:space="preserve">circa 300 km quadrati </w:t>
      </w:r>
      <w:r w:rsidRPr="00147CC8">
        <w:rPr>
          <w:rFonts w:ascii="Arial" w:hAnsi="Arial" w:cs="Arial"/>
          <w:shd w:val="clear" w:color="auto" w:fill="FFFFFF"/>
        </w:rPr>
        <w:t>nell’</w:t>
      </w:r>
      <w:r w:rsidRPr="00147CC8">
        <w:rPr>
          <w:rFonts w:ascii="Arial" w:hAnsi="Arial" w:cs="Arial"/>
          <w:b/>
          <w:shd w:val="clear" w:color="auto" w:fill="FFFFFF"/>
        </w:rPr>
        <w:t xml:space="preserve">Appennino cesenate e ravennate </w:t>
      </w:r>
      <w:r w:rsidRPr="00147CC8">
        <w:rPr>
          <w:rFonts w:ascii="Arial" w:hAnsi="Arial" w:cs="Arial"/>
          <w:shd w:val="clear" w:color="auto" w:fill="FFFFFF"/>
        </w:rPr>
        <w:t xml:space="preserve">(Casola, Brisighella, Modigliana, Dovadola) si sono raggiunte cumulate superiori ai </w:t>
      </w:r>
      <w:r w:rsidRPr="00147CC8">
        <w:rPr>
          <w:rFonts w:ascii="Arial" w:hAnsi="Arial" w:cs="Arial"/>
          <w:b/>
          <w:shd w:val="clear" w:color="auto" w:fill="FFFFFF"/>
        </w:rPr>
        <w:t>500 millimetri</w:t>
      </w:r>
      <w:r w:rsidRPr="00147CC8">
        <w:rPr>
          <w:rFonts w:ascii="Arial" w:hAnsi="Arial" w:cs="Arial"/>
          <w:shd w:val="clear" w:color="auto" w:fill="FFFFFF"/>
        </w:rPr>
        <w:t xml:space="preserve">. </w:t>
      </w:r>
      <w:r w:rsidRPr="00147CC8">
        <w:rPr>
          <w:rFonts w:ascii="Arial" w:hAnsi="Arial" w:cs="Arial"/>
          <w:color w:val="000000"/>
        </w:rPr>
        <w:t xml:space="preserve">Il </w:t>
      </w:r>
      <w:r w:rsidRPr="00147CC8">
        <w:rPr>
          <w:rFonts w:ascii="Arial" w:hAnsi="Arial" w:cs="Arial"/>
          <w:b/>
        </w:rPr>
        <w:t xml:space="preserve">massimo puntuale di ben 609,8 millimetri di pioggia </w:t>
      </w:r>
      <w:r w:rsidRPr="00147CC8">
        <w:rPr>
          <w:rFonts w:ascii="Arial" w:hAnsi="Arial" w:cs="Arial"/>
        </w:rPr>
        <w:t>è stato registrato</w:t>
      </w:r>
      <w:r w:rsidRPr="00147CC8">
        <w:rPr>
          <w:rFonts w:ascii="Arial" w:hAnsi="Arial" w:cs="Arial"/>
          <w:color w:val="000000"/>
        </w:rPr>
        <w:t xml:space="preserve"> alla </w:t>
      </w:r>
      <w:r w:rsidRPr="00147CC8">
        <w:rPr>
          <w:rFonts w:ascii="Arial" w:hAnsi="Arial" w:cs="Arial"/>
          <w:b/>
          <w:color w:val="000000"/>
        </w:rPr>
        <w:t>stazione</w:t>
      </w:r>
      <w:r w:rsidRPr="00147CC8">
        <w:rPr>
          <w:rFonts w:ascii="Arial" w:hAnsi="Arial" w:cs="Arial"/>
          <w:color w:val="000000"/>
        </w:rPr>
        <w:t xml:space="preserve"> di rilevazione di </w:t>
      </w:r>
      <w:r w:rsidRPr="00147CC8">
        <w:rPr>
          <w:rFonts w:ascii="Arial" w:hAnsi="Arial" w:cs="Arial"/>
          <w:b/>
          <w:color w:val="000000"/>
        </w:rPr>
        <w:t>Trebbo</w:t>
      </w:r>
      <w:r w:rsidRPr="00147CC8">
        <w:rPr>
          <w:rFonts w:ascii="Arial" w:hAnsi="Arial" w:cs="Arial"/>
          <w:color w:val="000000"/>
        </w:rPr>
        <w:t xml:space="preserve">, sul </w:t>
      </w:r>
      <w:r w:rsidRPr="00147CC8">
        <w:rPr>
          <w:rFonts w:ascii="Arial" w:hAnsi="Arial" w:cs="Arial"/>
          <w:b/>
          <w:color w:val="000000"/>
        </w:rPr>
        <w:t>b</w:t>
      </w:r>
      <w:r w:rsidRPr="00147CC8">
        <w:rPr>
          <w:rFonts w:ascii="Arial" w:hAnsi="Arial" w:cs="Arial"/>
          <w:b/>
        </w:rPr>
        <w:t>acino Lamone</w:t>
      </w:r>
      <w:r w:rsidRPr="00147CC8">
        <w:rPr>
          <w:rFonts w:ascii="Arial" w:hAnsi="Arial" w:cs="Arial"/>
          <w:b/>
          <w:color w:val="000000"/>
        </w:rPr>
        <w:t xml:space="preserve"> </w:t>
      </w:r>
      <w:r w:rsidRPr="00147CC8">
        <w:rPr>
          <w:rFonts w:ascii="Arial" w:hAnsi="Arial" w:cs="Arial"/>
          <w:color w:val="000000"/>
        </w:rPr>
        <w:t xml:space="preserve">(comune di </w:t>
      </w:r>
      <w:r w:rsidRPr="00147CC8">
        <w:rPr>
          <w:rFonts w:ascii="Arial" w:hAnsi="Arial" w:cs="Arial"/>
          <w:b/>
          <w:color w:val="000000"/>
        </w:rPr>
        <w:t>Modigliana</w:t>
      </w:r>
      <w:r w:rsidRPr="00147CC8">
        <w:rPr>
          <w:rFonts w:ascii="Arial" w:hAnsi="Arial" w:cs="Arial"/>
        </w:rPr>
        <w:t>): 259,4 mm nel primo evento (1-3 maggio); 254,8 mm nel secondo (15-17 maggio).</w:t>
      </w:r>
    </w:p>
    <w:p w14:paraId="402FD7D9" w14:textId="77777777" w:rsidR="00DE462A" w:rsidRPr="00147CC8" w:rsidRDefault="00DE462A" w:rsidP="00DE462A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shd w:val="clear" w:color="auto" w:fill="FFFFFF"/>
        </w:rPr>
      </w:pPr>
    </w:p>
    <w:p w14:paraId="06786C7D" w14:textId="77777777" w:rsidR="00DE462A" w:rsidRPr="00147CC8" w:rsidRDefault="00DE462A" w:rsidP="00DE462A">
      <w:pPr>
        <w:pStyle w:val="paragraph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Cs/>
        </w:rPr>
      </w:pPr>
      <w:r w:rsidRPr="00147CC8">
        <w:rPr>
          <w:rFonts w:ascii="Arial" w:hAnsi="Arial" w:cs="Arial"/>
        </w:rPr>
        <w:t>Una</w:t>
      </w:r>
      <w:r w:rsidRPr="00147CC8">
        <w:rPr>
          <w:rFonts w:ascii="Arial" w:hAnsi="Arial" w:cs="Arial"/>
          <w:b/>
          <w:bCs/>
        </w:rPr>
        <w:t xml:space="preserve"> stima speditiva</w:t>
      </w:r>
      <w:r w:rsidRPr="00147CC8">
        <w:rPr>
          <w:rFonts w:ascii="Arial" w:hAnsi="Arial" w:cs="Arial"/>
          <w:bCs/>
        </w:rPr>
        <w:t xml:space="preserve">, che </w:t>
      </w:r>
      <w:r w:rsidRPr="00147CC8">
        <w:rPr>
          <w:rFonts w:ascii="Arial" w:hAnsi="Arial" w:cs="Arial"/>
        </w:rPr>
        <w:t>sconta i limiti dell’inevitabile approssimazione</w:t>
      </w:r>
      <w:r w:rsidRPr="00147CC8">
        <w:rPr>
          <w:rFonts w:ascii="Arial" w:hAnsi="Arial" w:cs="Arial"/>
          <w:bCs/>
        </w:rPr>
        <w:t>,</w:t>
      </w:r>
      <w:r w:rsidRPr="00147CC8">
        <w:rPr>
          <w:rFonts w:ascii="Arial" w:hAnsi="Arial" w:cs="Arial"/>
          <w:b/>
          <w:bCs/>
        </w:rPr>
        <w:t xml:space="preserve"> </w:t>
      </w:r>
      <w:r w:rsidRPr="00147CC8">
        <w:rPr>
          <w:rFonts w:ascii="Arial" w:hAnsi="Arial" w:cs="Arial"/>
          <w:bCs/>
        </w:rPr>
        <w:t xml:space="preserve">rende comunque un </w:t>
      </w:r>
      <w:r w:rsidRPr="00147CC8">
        <w:rPr>
          <w:rFonts w:ascii="Arial" w:hAnsi="Arial" w:cs="Arial"/>
          <w:b/>
          <w:bCs/>
        </w:rPr>
        <w:t xml:space="preserve">dato eclatante </w:t>
      </w:r>
      <w:r w:rsidRPr="00147CC8">
        <w:rPr>
          <w:rFonts w:ascii="Arial" w:hAnsi="Arial" w:cs="Arial"/>
          <w:bCs/>
        </w:rPr>
        <w:t xml:space="preserve">del </w:t>
      </w:r>
      <w:r w:rsidRPr="00147CC8">
        <w:rPr>
          <w:rFonts w:ascii="Arial" w:hAnsi="Arial" w:cs="Arial"/>
          <w:b/>
          <w:bCs/>
        </w:rPr>
        <w:t xml:space="preserve">volume di pioggia lordo </w:t>
      </w:r>
      <w:r w:rsidRPr="00147CC8">
        <w:rPr>
          <w:rFonts w:ascii="Arial" w:hAnsi="Arial" w:cs="Arial"/>
          <w:bCs/>
        </w:rPr>
        <w:t>defluito nel</w:t>
      </w:r>
      <w:r w:rsidRPr="00147CC8">
        <w:rPr>
          <w:rFonts w:ascii="Arial" w:hAnsi="Arial" w:cs="Arial"/>
          <w:b/>
          <w:bCs/>
        </w:rPr>
        <w:t xml:space="preserve"> bacino del Reno </w:t>
      </w:r>
      <w:r w:rsidRPr="00147CC8">
        <w:rPr>
          <w:rFonts w:ascii="Arial" w:hAnsi="Arial" w:cs="Arial"/>
          <w:bCs/>
        </w:rPr>
        <w:t xml:space="preserve">e nei bacini </w:t>
      </w:r>
      <w:r w:rsidRPr="00147CC8">
        <w:rPr>
          <w:rFonts w:ascii="Arial" w:hAnsi="Arial" w:cs="Arial"/>
          <w:b/>
          <w:bCs/>
        </w:rPr>
        <w:t xml:space="preserve">romagnoli: 450 millimetri di pioggia cumulata su 800 km quadrati </w:t>
      </w:r>
      <w:r w:rsidRPr="00147CC8">
        <w:rPr>
          <w:rFonts w:ascii="Arial" w:hAnsi="Arial" w:cs="Arial"/>
          <w:bCs/>
        </w:rPr>
        <w:t xml:space="preserve">di territorio, ossia </w:t>
      </w:r>
      <w:r w:rsidRPr="00147CC8">
        <w:rPr>
          <w:rFonts w:ascii="Arial" w:hAnsi="Arial" w:cs="Arial"/>
          <w:b/>
          <w:bCs/>
        </w:rPr>
        <w:t>circa 350 milioni di metri cubi d’acqua</w:t>
      </w:r>
      <w:r w:rsidRPr="00147CC8">
        <w:rPr>
          <w:rFonts w:ascii="Arial" w:hAnsi="Arial" w:cs="Arial"/>
        </w:rPr>
        <w:t>. Può essere fatta</w:t>
      </w:r>
      <w:r w:rsidRPr="00147CC8">
        <w:rPr>
          <w:rFonts w:ascii="Arial" w:hAnsi="Arial" w:cs="Arial"/>
          <w:b/>
          <w:bCs/>
        </w:rPr>
        <w:t xml:space="preserve"> un’approssimazione secondo una stima</w:t>
      </w:r>
      <w:r w:rsidRPr="00147CC8">
        <w:rPr>
          <w:rFonts w:ascii="Arial" w:hAnsi="Arial" w:cs="Arial"/>
          <w:bCs/>
        </w:rPr>
        <w:t xml:space="preserve"> speditiva, seppur approssimativa, di circa </w:t>
      </w:r>
      <w:r w:rsidRPr="00147CC8">
        <w:rPr>
          <w:rFonts w:ascii="Arial" w:hAnsi="Arial" w:cs="Arial"/>
          <w:b/>
          <w:bCs/>
        </w:rPr>
        <w:t xml:space="preserve">10 volte il volume della diga di Ridracoli </w:t>
      </w:r>
      <w:r w:rsidRPr="00147CC8">
        <w:rPr>
          <w:rFonts w:ascii="Arial" w:hAnsi="Arial" w:cs="Arial"/>
          <w:bCs/>
        </w:rPr>
        <w:t>(che è</w:t>
      </w:r>
      <w:r w:rsidRPr="00147CC8">
        <w:rPr>
          <w:rFonts w:ascii="Arial" w:hAnsi="Arial" w:cs="Arial"/>
          <w:b/>
          <w:bCs/>
        </w:rPr>
        <w:t xml:space="preserve"> </w:t>
      </w:r>
      <w:r w:rsidRPr="003A7A42">
        <w:rPr>
          <w:rFonts w:ascii="Arial" w:hAnsi="Arial" w:cs="Arial"/>
        </w:rPr>
        <w:t>di</w:t>
      </w:r>
      <w:r>
        <w:rPr>
          <w:rFonts w:ascii="Arial" w:hAnsi="Arial" w:cs="Arial"/>
          <w:b/>
          <w:bCs/>
        </w:rPr>
        <w:t xml:space="preserve"> </w:t>
      </w:r>
      <w:r w:rsidRPr="00147CC8">
        <w:rPr>
          <w:rFonts w:ascii="Arial" w:hAnsi="Arial" w:cs="Arial"/>
          <w:bCs/>
        </w:rPr>
        <w:t>3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2</w:t>
      </w:r>
      <w:r w:rsidRPr="00147CC8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milioni di metri cubi d’acqua)</w:t>
      </w:r>
      <w:r w:rsidRPr="00147CC8">
        <w:rPr>
          <w:rFonts w:ascii="Arial" w:hAnsi="Arial" w:cs="Arial"/>
          <w:bCs/>
        </w:rPr>
        <w:t xml:space="preserve">. </w:t>
      </w:r>
    </w:p>
    <w:p w14:paraId="017DAA73" w14:textId="77777777" w:rsidR="00452D9D" w:rsidRDefault="00452D9D"/>
    <w:sectPr w:rsidR="00452D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5"/>
    <w:rsid w:val="00002C35"/>
    <w:rsid w:val="00452D9D"/>
    <w:rsid w:val="00D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6C13"/>
  <w15:chartTrackingRefBased/>
  <w15:docId w15:val="{4C5BC07C-997B-4DF3-B98E-45F27ECF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DE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DE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Regione Emilia-Romagna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2</cp:revision>
  <dcterms:created xsi:type="dcterms:W3CDTF">2023-05-24T10:37:00Z</dcterms:created>
  <dcterms:modified xsi:type="dcterms:W3CDTF">2023-05-24T10:37:00Z</dcterms:modified>
</cp:coreProperties>
</file>