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A5" w:rsidRPr="000501B7" w:rsidRDefault="00A76E43">
      <w:pPr>
        <w:ind w:left="-284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-402590</wp:posOffset>
                </wp:positionV>
                <wp:extent cx="685800" cy="685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94" w:rsidRDefault="00225494"/>
                          <w:p w:rsidR="00225494" w:rsidRDefault="00225494">
                            <w:r>
                              <w:t>BOLLO</w:t>
                            </w:r>
                          </w:p>
                          <w:p w:rsidR="00225494" w:rsidRDefault="00225494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3.35pt;margin-top:-31.7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">
                <v:textbox>
                  <w:txbxContent>
                    <w:p w:rsidR="00225494" w:rsidRDefault="00225494"/>
                    <w:p w:rsidR="00225494" w:rsidRDefault="00225494">
                      <w:r>
                        <w:t>BOLLO</w:t>
                      </w:r>
                    </w:p>
                    <w:p w:rsidR="00225494" w:rsidRDefault="00225494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 w:rsidR="00225494">
        <w:rPr>
          <w:rFonts w:ascii="Verdana" w:hAnsi="Verdana"/>
          <w:sz w:val="16"/>
          <w:szCs w:val="16"/>
        </w:rPr>
        <w:t xml:space="preserve">MOD. </w:t>
      </w:r>
      <w:r w:rsidR="005F55C7">
        <w:rPr>
          <w:rFonts w:ascii="Verdana" w:hAnsi="Verdana"/>
          <w:sz w:val="16"/>
          <w:szCs w:val="16"/>
        </w:rPr>
        <w:t>3</w:t>
      </w:r>
    </w:p>
    <w:p w:rsidR="000328A5" w:rsidRPr="000501B7" w:rsidRDefault="000328A5">
      <w:pPr>
        <w:ind w:left="-284"/>
        <w:jc w:val="center"/>
        <w:rPr>
          <w:rFonts w:ascii="Verdana" w:hAnsi="Verdana"/>
          <w:sz w:val="16"/>
          <w:szCs w:val="16"/>
        </w:rPr>
      </w:pPr>
    </w:p>
    <w:p w:rsidR="000328A5" w:rsidRPr="000501B7" w:rsidRDefault="00225494">
      <w:pPr>
        <w:pStyle w:val="Rientrocorpodeltesto"/>
        <w:ind w:left="-284"/>
        <w:jc w:val="center"/>
        <w:rPr>
          <w:rFonts w:ascii="Verdana" w:hAnsi="Verdana"/>
          <w:vanish w:val="0"/>
          <w:sz w:val="16"/>
          <w:szCs w:val="16"/>
        </w:rPr>
      </w:pPr>
      <w:r>
        <w:rPr>
          <w:rFonts w:ascii="Verdana" w:hAnsi="Verdana"/>
          <w:vanish w:val="0"/>
          <w:sz w:val="16"/>
          <w:szCs w:val="16"/>
        </w:rPr>
        <w:t>OFFERTA ECONOMICA</w:t>
      </w:r>
    </w:p>
    <w:p w:rsidR="000328A5" w:rsidRPr="000501B7" w:rsidRDefault="000328A5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0501B7">
        <w:rPr>
          <w:rFonts w:ascii="Verdana" w:hAnsi="Verdana"/>
          <w:b/>
          <w:sz w:val="16"/>
          <w:szCs w:val="16"/>
        </w:rPr>
        <w:t xml:space="preserve">GARA N. </w:t>
      </w:r>
      <w:r w:rsidR="00FA7222">
        <w:rPr>
          <w:rFonts w:ascii="Verdana" w:hAnsi="Verdana"/>
          <w:b/>
          <w:sz w:val="16"/>
          <w:szCs w:val="16"/>
        </w:rPr>
        <w:t>2016/7</w:t>
      </w:r>
    </w:p>
    <w:p w:rsidR="00FA7222" w:rsidRDefault="00FA7222" w:rsidP="00FA7222">
      <w:pPr>
        <w:ind w:left="-284"/>
        <w:jc w:val="center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CUP F64H16000650006</w:t>
      </w:r>
    </w:p>
    <w:p w:rsidR="000328A5" w:rsidRPr="000501B7" w:rsidRDefault="00FA7222" w:rsidP="00FA7222">
      <w:pPr>
        <w:ind w:left="-284"/>
        <w:jc w:val="center"/>
        <w:rPr>
          <w:rFonts w:ascii="Verdana" w:hAnsi="Verdana"/>
          <w:b/>
          <w:sz w:val="16"/>
          <w:szCs w:val="16"/>
        </w:rPr>
      </w:pPr>
      <w:r w:rsidRPr="00E8064A">
        <w:rPr>
          <w:rFonts w:ascii="Verdana" w:hAnsi="Verdana" w:cs="Arial"/>
          <w:b/>
          <w:bCs/>
          <w:color w:val="000000"/>
        </w:rPr>
        <w:t>CIG 6780687FE9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vanish w:val="0"/>
          <w:sz w:val="16"/>
          <w:szCs w:val="16"/>
        </w:rPr>
      </w:pPr>
    </w:p>
    <w:p w:rsidR="000328A5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Stazione appaltante: </w:t>
      </w:r>
      <w:r w:rsidR="005F55C7">
        <w:rPr>
          <w:rFonts w:ascii="Verdana" w:hAnsi="Verdana"/>
          <w:b/>
          <w:vanish w:val="0"/>
          <w:sz w:val="16"/>
          <w:szCs w:val="16"/>
        </w:rPr>
        <w:t>A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 xml:space="preserve">genzia regionale per la </w:t>
      </w:r>
      <w:r w:rsidR="005F55C7">
        <w:rPr>
          <w:rFonts w:ascii="Verdana" w:hAnsi="Verdana"/>
          <w:b/>
          <w:vanish w:val="0"/>
          <w:sz w:val="16"/>
          <w:szCs w:val="16"/>
        </w:rPr>
        <w:t>Sicurezza Territoriale e la P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>rotezio</w:t>
      </w:r>
      <w:r w:rsidR="005F55C7">
        <w:rPr>
          <w:rFonts w:ascii="Verdana" w:hAnsi="Verdana"/>
          <w:b/>
          <w:vanish w:val="0"/>
          <w:sz w:val="16"/>
          <w:szCs w:val="16"/>
        </w:rPr>
        <w:t>ne C</w:t>
      </w:r>
      <w:r w:rsidR="005F55C7" w:rsidRPr="005F55C7">
        <w:rPr>
          <w:rFonts w:ascii="Verdana" w:hAnsi="Verdana"/>
          <w:b/>
          <w:vanish w:val="0"/>
          <w:sz w:val="16"/>
          <w:szCs w:val="16"/>
        </w:rPr>
        <w:t>ivile</w:t>
      </w:r>
      <w:r w:rsidR="005F55C7" w:rsidRPr="000501B7">
        <w:rPr>
          <w:rFonts w:ascii="Verdana" w:hAnsi="Verdana"/>
          <w:b/>
          <w:vanish w:val="0"/>
          <w:sz w:val="16"/>
          <w:szCs w:val="16"/>
        </w:rPr>
        <w:t xml:space="preserve"> 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– Servizio </w:t>
      </w:r>
      <w:r w:rsidR="005F55C7">
        <w:rPr>
          <w:rFonts w:ascii="Verdana" w:hAnsi="Verdana"/>
          <w:b/>
          <w:vanish w:val="0"/>
          <w:sz w:val="16"/>
          <w:szCs w:val="16"/>
        </w:rPr>
        <w:t>Area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Reno</w:t>
      </w:r>
      <w:r w:rsidR="005F55C7">
        <w:rPr>
          <w:rFonts w:ascii="Verdana" w:hAnsi="Verdana"/>
          <w:b/>
          <w:vanish w:val="0"/>
          <w:sz w:val="16"/>
          <w:szCs w:val="16"/>
        </w:rPr>
        <w:t xml:space="preserve"> e Po di Volano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– 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Viale </w:t>
      </w:r>
      <w:r w:rsidR="00F11163">
        <w:rPr>
          <w:rFonts w:ascii="Verdana" w:hAnsi="Verdana"/>
          <w:b/>
          <w:vanish w:val="0"/>
          <w:sz w:val="16"/>
          <w:szCs w:val="16"/>
        </w:rPr>
        <w:t>della Fiera, 8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 – 4012</w:t>
      </w:r>
      <w:r w:rsidR="00F11163">
        <w:rPr>
          <w:rFonts w:ascii="Verdana" w:hAnsi="Verdana"/>
          <w:b/>
          <w:vanish w:val="0"/>
          <w:sz w:val="16"/>
          <w:szCs w:val="16"/>
        </w:rPr>
        <w:t>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 xml:space="preserve"> Bologna – tel.:051-</w:t>
      </w:r>
      <w:r w:rsidR="00F11163">
        <w:rPr>
          <w:rFonts w:ascii="Verdana" w:hAnsi="Verdana"/>
          <w:b/>
          <w:vanish w:val="0"/>
          <w:sz w:val="16"/>
          <w:szCs w:val="16"/>
        </w:rPr>
        <w:t>527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>4373 – fax: 051-</w:t>
      </w:r>
      <w:r w:rsidR="00F11163">
        <w:rPr>
          <w:rFonts w:ascii="Verdana" w:hAnsi="Verdana"/>
          <w:b/>
          <w:vanish w:val="0"/>
          <w:sz w:val="16"/>
          <w:szCs w:val="16"/>
        </w:rPr>
        <w:t>527</w:t>
      </w:r>
      <w:r w:rsidR="00F11163" w:rsidRPr="000501B7">
        <w:rPr>
          <w:rFonts w:ascii="Verdana" w:hAnsi="Verdana"/>
          <w:b/>
          <w:vanish w:val="0"/>
          <w:sz w:val="16"/>
          <w:szCs w:val="16"/>
        </w:rPr>
        <w:t>4315</w:t>
      </w:r>
      <w:r w:rsidRPr="000501B7">
        <w:rPr>
          <w:rFonts w:ascii="Verdana" w:hAnsi="Verdana"/>
          <w:b/>
          <w:vanish w:val="0"/>
          <w:sz w:val="16"/>
          <w:szCs w:val="16"/>
        </w:rPr>
        <w:t xml:space="preserve"> – E-mail: </w:t>
      </w:r>
      <w:hyperlink r:id="rId7" w:history="1">
        <w:r w:rsidR="005F55C7" w:rsidRPr="00912B56">
          <w:rPr>
            <w:rStyle w:val="Collegamentoipertestuale"/>
            <w:rFonts w:ascii="Verdana" w:hAnsi="Verdana"/>
            <w:b/>
            <w:vanish w:val="0"/>
            <w:sz w:val="16"/>
            <w:szCs w:val="16"/>
          </w:rPr>
          <w:t>stpc.renovolano@postacert.regione.emilia-romagna.it</w:t>
        </w:r>
      </w:hyperlink>
      <w:r w:rsidRPr="000501B7">
        <w:rPr>
          <w:rFonts w:ascii="Verdana" w:hAnsi="Verdana"/>
          <w:b/>
          <w:vanish w:val="0"/>
          <w:sz w:val="16"/>
          <w:szCs w:val="16"/>
        </w:rPr>
        <w:t>;</w:t>
      </w:r>
    </w:p>
    <w:p w:rsidR="00E51506" w:rsidRPr="000501B7" w:rsidRDefault="00E51506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Oggetto della gara: </w:t>
      </w:r>
      <w:r w:rsidR="00FA7222" w:rsidRPr="00FA7222">
        <w:rPr>
          <w:rFonts w:ascii="Verdana" w:hAnsi="Verdana"/>
          <w:b/>
          <w:vanish w:val="0"/>
          <w:sz w:val="16"/>
          <w:szCs w:val="16"/>
        </w:rPr>
        <w:t>cod. 12205 – Comuni di Bologna e Zola Predosa (BO) – Ripristino della capacità di deflusso del rio Canalazzo e affluenti</w:t>
      </w:r>
    </w:p>
    <w:p w:rsidR="00E51506" w:rsidRPr="000501B7" w:rsidRDefault="00E51506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Importo a base d’appalto comprensivo di oneri per la sicurezza: - Euro </w:t>
      </w:r>
      <w:r w:rsidR="00FA7222" w:rsidRPr="00FA7222">
        <w:rPr>
          <w:rFonts w:ascii="Verdana" w:hAnsi="Verdana"/>
          <w:b/>
          <w:vanish w:val="0"/>
          <w:sz w:val="16"/>
          <w:szCs w:val="16"/>
        </w:rPr>
        <w:t>96.419,67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  <w:r w:rsidRPr="000501B7">
        <w:rPr>
          <w:rFonts w:ascii="Verdana" w:hAnsi="Verdana"/>
          <w:b/>
          <w:vanish w:val="0"/>
          <w:sz w:val="16"/>
          <w:szCs w:val="16"/>
        </w:rPr>
        <w:t xml:space="preserve">Oneri per la sicurezza non soggetti a ribasso – Euro </w:t>
      </w:r>
      <w:r w:rsidR="00FA7222" w:rsidRPr="00FA7222">
        <w:rPr>
          <w:rFonts w:ascii="Verdana" w:hAnsi="Verdana"/>
          <w:b/>
          <w:vanish w:val="0"/>
          <w:sz w:val="16"/>
          <w:szCs w:val="16"/>
        </w:rPr>
        <w:t>11.119,20</w:t>
      </w:r>
    </w:p>
    <w:p w:rsidR="000328A5" w:rsidRPr="000501B7" w:rsidRDefault="000328A5">
      <w:pPr>
        <w:pStyle w:val="Rientrocorpodeltesto"/>
        <w:ind w:left="-284"/>
        <w:rPr>
          <w:rFonts w:ascii="Verdana" w:hAnsi="Verdana"/>
          <w:b/>
          <w:vanish w:val="0"/>
          <w:sz w:val="16"/>
          <w:szCs w:val="16"/>
        </w:rPr>
      </w:pPr>
    </w:p>
    <w:p w:rsidR="000328A5" w:rsidRDefault="000328A5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L’anno duemila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 addì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del mese di (in lettere)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; Io sottoscritto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nato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il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e residente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Codice Fiscale </w:t>
      </w:r>
      <w:r w:rsidR="00000B98" w:rsidRPr="009D0C70">
        <w:t>_______________________</w:t>
      </w:r>
      <w:r w:rsidRPr="000501B7">
        <w:rPr>
          <w:rFonts w:ascii="Verdana" w:hAnsi="Verdana"/>
          <w:sz w:val="16"/>
          <w:szCs w:val="16"/>
        </w:rPr>
        <w:t xml:space="preserve">, nella mia qualità di (Legale Rappresentante, Amministratore Delegato, Procuratore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della (Impresa, Società, Cooperativa, etc.)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con sede legale 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in Via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Pr="000501B7">
        <w:rPr>
          <w:rFonts w:ascii="Verdana" w:hAnsi="Verdana"/>
          <w:sz w:val="16"/>
          <w:szCs w:val="16"/>
        </w:rPr>
        <w:t xml:space="preserve"> n. </w:t>
      </w:r>
      <w:r w:rsidR="00000B98" w:rsidRPr="009D0C70">
        <w:t>_______________________</w:t>
      </w:r>
      <w:r w:rsidRPr="001F71BE">
        <w:rPr>
          <w:rFonts w:ascii="Verdana" w:hAnsi="Verdana"/>
          <w:sz w:val="16"/>
          <w:szCs w:val="16"/>
        </w:rPr>
        <w:t xml:space="preserve">, C.F. </w:t>
      </w:r>
      <w:r w:rsidR="00000B98" w:rsidRPr="009D0C70">
        <w:t>_______________________</w:t>
      </w:r>
      <w:r w:rsidR="001F71BE">
        <w:rPr>
          <w:rFonts w:ascii="Verdana" w:hAnsi="Verdana"/>
          <w:sz w:val="16"/>
          <w:szCs w:val="16"/>
        </w:rPr>
        <w:t>,</w:t>
      </w:r>
      <w:r w:rsidRPr="001F71BE">
        <w:rPr>
          <w:rFonts w:ascii="Verdana" w:hAnsi="Verdana"/>
          <w:sz w:val="16"/>
          <w:szCs w:val="16"/>
        </w:rPr>
        <w:t xml:space="preserve"> </w:t>
      </w:r>
      <w:r w:rsidR="001F71BE" w:rsidRPr="001F71BE">
        <w:rPr>
          <w:rFonts w:ascii="Verdana" w:hAnsi="Verdana"/>
          <w:sz w:val="16"/>
          <w:szCs w:val="16"/>
        </w:rPr>
        <w:t xml:space="preserve">iscritta alla </w:t>
      </w:r>
      <w:r w:rsidR="001F71BE" w:rsidRPr="00586BC1">
        <w:rPr>
          <w:rFonts w:ascii="Verdana" w:hAnsi="Verdana"/>
          <w:sz w:val="16"/>
          <w:szCs w:val="16"/>
        </w:rPr>
        <w:t xml:space="preserve">CCIAA di </w:t>
      </w:r>
      <w:r w:rsidR="00000B98" w:rsidRPr="009D0C70">
        <w:t>_______________________</w:t>
      </w:r>
      <w:r w:rsidR="00000B98" w:rsidRPr="000501B7">
        <w:rPr>
          <w:rFonts w:ascii="Verdana" w:hAnsi="Verdana"/>
          <w:sz w:val="16"/>
          <w:szCs w:val="16"/>
        </w:rPr>
        <w:t xml:space="preserve"> </w:t>
      </w:r>
      <w:r w:rsidR="001F71BE" w:rsidRPr="00586BC1">
        <w:rPr>
          <w:rFonts w:ascii="Verdana" w:hAnsi="Verdana"/>
          <w:sz w:val="16"/>
          <w:szCs w:val="16"/>
        </w:rPr>
        <w:t xml:space="preserve"> con il numero: </w:t>
      </w:r>
      <w:r w:rsidR="00000B98" w:rsidRPr="009D0C70">
        <w:t>_______________________</w:t>
      </w:r>
      <w:r w:rsidR="001F71BE" w:rsidRPr="00586BC1">
        <w:rPr>
          <w:rFonts w:ascii="Verdana" w:hAnsi="Verdana"/>
          <w:sz w:val="16"/>
          <w:szCs w:val="16"/>
        </w:rPr>
        <w:t xml:space="preserve">, </w:t>
      </w:r>
      <w:r w:rsidRPr="00586BC1">
        <w:rPr>
          <w:rFonts w:ascii="Verdana" w:hAnsi="Verdana"/>
          <w:sz w:val="16"/>
          <w:szCs w:val="16"/>
        </w:rPr>
        <w:t xml:space="preserve">riferendomi ai lavori </w:t>
      </w:r>
      <w:r w:rsidR="003E3871" w:rsidRPr="00586BC1">
        <w:rPr>
          <w:rFonts w:ascii="Verdana" w:hAnsi="Verdana"/>
          <w:sz w:val="16"/>
          <w:szCs w:val="16"/>
        </w:rPr>
        <w:t>in oggetto</w:t>
      </w:r>
      <w:r w:rsidRPr="000501B7">
        <w:rPr>
          <w:rFonts w:ascii="Verdana" w:hAnsi="Verdana"/>
          <w:sz w:val="16"/>
          <w:szCs w:val="16"/>
        </w:rPr>
        <w:t xml:space="preserve"> da realizzare per conto della </w:t>
      </w:r>
      <w:r w:rsidR="005F55C7" w:rsidRPr="005F55C7">
        <w:rPr>
          <w:rFonts w:ascii="Verdana" w:hAnsi="Verdana"/>
          <w:sz w:val="16"/>
          <w:szCs w:val="16"/>
        </w:rPr>
        <w:t xml:space="preserve">Agenzia regionale per la Sicurezza Territoriale e la Protezione Civile – Servizio Area Reno e Po di Volano – Viale della Fiera, 8 – 40127 Bologna – tel.:051-5274373 – fax: 051-5274315  </w:t>
      </w:r>
      <w:r w:rsidR="00A441F1">
        <w:rPr>
          <w:rFonts w:ascii="Verdana" w:hAnsi="Verdana"/>
          <w:sz w:val="16"/>
          <w:szCs w:val="16"/>
        </w:rPr>
        <w:t>e preso atto di tutte le condizioni previste dal progetto</w:t>
      </w:r>
    </w:p>
    <w:p w:rsidR="00BE6F4E" w:rsidRPr="00BE6F4E" w:rsidRDefault="00BE6F4E" w:rsidP="00BE6F4E">
      <w:pPr>
        <w:ind w:left="-284" w:right="-284"/>
        <w:jc w:val="both"/>
        <w:rPr>
          <w:rFonts w:ascii="Verdana" w:hAnsi="Verdana"/>
          <w:sz w:val="16"/>
          <w:szCs w:val="16"/>
        </w:rPr>
      </w:pPr>
      <w:r w:rsidRPr="00BE6F4E">
        <w:rPr>
          <w:rFonts w:ascii="Verdana" w:hAnsi="Verdana"/>
          <w:sz w:val="16"/>
          <w:szCs w:val="16"/>
        </w:rPr>
        <w:t xml:space="preserve">sotto la propria personale responsabilità, con espresso riferimento </w:t>
      </w:r>
      <w:r w:rsidR="005F55C7">
        <w:rPr>
          <w:rFonts w:ascii="Verdana" w:hAnsi="Verdana"/>
          <w:sz w:val="16"/>
          <w:szCs w:val="16"/>
        </w:rPr>
        <w:t>a</w:t>
      </w:r>
      <w:r w:rsidRPr="00BE6F4E">
        <w:rPr>
          <w:rFonts w:ascii="Verdana" w:hAnsi="Verdana"/>
          <w:sz w:val="16"/>
          <w:szCs w:val="16"/>
        </w:rPr>
        <w:t>ll’</w:t>
      </w:r>
      <w:r w:rsidR="005F55C7">
        <w:rPr>
          <w:rFonts w:ascii="Verdana" w:hAnsi="Verdana"/>
          <w:sz w:val="16"/>
          <w:szCs w:val="16"/>
        </w:rPr>
        <w:t>operatore economico</w:t>
      </w:r>
      <w:r w:rsidRPr="00BE6F4E">
        <w:rPr>
          <w:rFonts w:ascii="Verdana" w:hAnsi="Verdana"/>
          <w:sz w:val="16"/>
          <w:szCs w:val="16"/>
        </w:rPr>
        <w:t xml:space="preserve"> rappresentat</w:t>
      </w:r>
      <w:r w:rsidR="005F55C7">
        <w:rPr>
          <w:rFonts w:ascii="Verdana" w:hAnsi="Verdana"/>
          <w:sz w:val="16"/>
          <w:szCs w:val="16"/>
        </w:rPr>
        <w:t>o</w:t>
      </w:r>
      <w:r w:rsidRPr="00BE6F4E">
        <w:rPr>
          <w:rFonts w:ascii="Verdana" w:hAnsi="Verdana"/>
          <w:sz w:val="16"/>
          <w:szCs w:val="16"/>
        </w:rPr>
        <w:t>, SI OBBLIGA ad assumere in appalto i lavori in oggetto e, a tale fine</w:t>
      </w:r>
    </w:p>
    <w:p w:rsidR="001F71BE" w:rsidRPr="000501B7" w:rsidRDefault="001F71BE">
      <w:pPr>
        <w:ind w:left="-284" w:right="-284"/>
        <w:jc w:val="both"/>
        <w:rPr>
          <w:rFonts w:ascii="Verdana" w:hAnsi="Verdana"/>
          <w:sz w:val="16"/>
          <w:szCs w:val="16"/>
        </w:rPr>
      </w:pPr>
    </w:p>
    <w:p w:rsidR="000328A5" w:rsidRPr="00A441F1" w:rsidRDefault="00A441F1">
      <w:pPr>
        <w:pStyle w:val="Rientrocorpodeltes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DICHIARA </w:t>
      </w:r>
    </w:p>
    <w:p w:rsidR="001F71BE" w:rsidRPr="00A441F1" w:rsidRDefault="001F71BE" w:rsidP="005F55C7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0328A5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di 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offrire un </w:t>
      </w:r>
      <w:r w:rsidR="00A76E43" w:rsidRPr="00A76E43">
        <w:rPr>
          <w:rFonts w:ascii="Verdana" w:hAnsi="Verdana"/>
          <w:vanish w:val="0"/>
          <w:sz w:val="16"/>
          <w:szCs w:val="16"/>
        </w:rPr>
        <w:t>ribasso sull’importo posto a base di gara calcolato mediante</w:t>
      </w:r>
      <w:r w:rsidR="00A76E43">
        <w:rPr>
          <w:rFonts w:ascii="Verdana" w:hAnsi="Verdana"/>
          <w:vanish w:val="0"/>
          <w:sz w:val="16"/>
          <w:szCs w:val="16"/>
        </w:rPr>
        <w:t xml:space="preserve"> l’allegata</w:t>
      </w:r>
      <w:r w:rsidR="00A76E43" w:rsidRPr="00A76E43">
        <w:rPr>
          <w:rFonts w:ascii="Verdana" w:hAnsi="Verdana"/>
          <w:vanish w:val="0"/>
          <w:sz w:val="16"/>
          <w:szCs w:val="16"/>
        </w:rPr>
        <w:t xml:space="preserve"> offerta a prezzi unitari</w:t>
      </w:r>
      <w:r w:rsidR="00A76E43" w:rsidRPr="00A441F1">
        <w:rPr>
          <w:rFonts w:ascii="Verdana" w:hAnsi="Verdana"/>
          <w:vanish w:val="0"/>
          <w:sz w:val="16"/>
          <w:szCs w:val="16"/>
        </w:rPr>
        <w:t xml:space="preserve"> 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del ____________ % </w:t>
      </w:r>
      <w:r w:rsidR="005F55C7">
        <w:rPr>
          <w:rFonts w:ascii="Verdana" w:hAnsi="Verdana"/>
          <w:vanish w:val="0"/>
          <w:sz w:val="16"/>
          <w:szCs w:val="16"/>
        </w:rPr>
        <w:t>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cifre</w:t>
      </w:r>
      <w:r w:rsidR="005F55C7">
        <w:rPr>
          <w:rFonts w:ascii="Verdana" w:hAnsi="Verdana"/>
          <w:vanish w:val="0"/>
          <w:sz w:val="16"/>
          <w:szCs w:val="16"/>
        </w:rPr>
        <w:t xml:space="preserve">), </w:t>
      </w:r>
      <w:r w:rsidR="00A441F1" w:rsidRPr="00A441F1">
        <w:rPr>
          <w:rFonts w:ascii="Verdana" w:hAnsi="Verdana"/>
          <w:vanish w:val="0"/>
          <w:sz w:val="16"/>
          <w:szCs w:val="16"/>
        </w:rPr>
        <w:t>diconsi 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virgola ________________ </w:t>
      </w:r>
      <w:r w:rsidR="00A441F1" w:rsidRPr="00A441F1">
        <w:rPr>
          <w:rFonts w:ascii="Verdana" w:hAnsi="Verdana"/>
          <w:vanish w:val="0"/>
          <w:sz w:val="16"/>
          <w:szCs w:val="16"/>
        </w:rPr>
        <w:t>percento</w:t>
      </w:r>
      <w:r w:rsidR="005F55C7">
        <w:rPr>
          <w:rFonts w:ascii="Verdana" w:hAnsi="Verdana"/>
          <w:vanish w:val="0"/>
          <w:sz w:val="16"/>
          <w:szCs w:val="16"/>
        </w:rPr>
        <w:t xml:space="preserve">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lettere</w:t>
      </w:r>
      <w:r w:rsidR="00A441F1" w:rsidRPr="00A441F1">
        <w:rPr>
          <w:rFonts w:ascii="Verdana" w:hAnsi="Verdana"/>
          <w:vanish w:val="0"/>
          <w:sz w:val="16"/>
          <w:szCs w:val="16"/>
        </w:rPr>
        <w:t>)</w:t>
      </w:r>
      <w:r w:rsidR="005F55C7">
        <w:rPr>
          <w:rFonts w:ascii="Verdana" w:hAnsi="Verdana"/>
          <w:vanish w:val="0"/>
          <w:sz w:val="16"/>
          <w:szCs w:val="16"/>
        </w:rPr>
        <w:t xml:space="preserve"> a valere sull’importo a base di gara </w:t>
      </w:r>
      <w:r w:rsidR="005F55C7" w:rsidRPr="005F55C7">
        <w:rPr>
          <w:rFonts w:ascii="Verdana" w:hAnsi="Verdana"/>
          <w:vanish w:val="0"/>
          <w:sz w:val="16"/>
          <w:szCs w:val="16"/>
        </w:rPr>
        <w:t>al netto degli oneri per la sicurezza e dell’I.V.A</w:t>
      </w:r>
      <w:r w:rsidR="005F55C7">
        <w:rPr>
          <w:rFonts w:ascii="Verdana" w:hAnsi="Verdana"/>
          <w:vanish w:val="0"/>
          <w:sz w:val="16"/>
          <w:szCs w:val="16"/>
        </w:rPr>
        <w:t>.</w:t>
      </w: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DICHIARA ALTRESI’</w:t>
      </w:r>
    </w:p>
    <w:p w:rsidR="001F71BE" w:rsidRPr="00A441F1" w:rsidRDefault="001F71BE" w:rsidP="00A441F1">
      <w:pPr>
        <w:pStyle w:val="Rientrocorpodeltesto"/>
        <w:spacing w:line="360" w:lineRule="auto"/>
        <w:ind w:left="0"/>
        <w:jc w:val="center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che l’offerta di cui sopra ai sensi dell’art. 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95, comma 10, del </w:t>
      </w:r>
      <w:proofErr w:type="gramStart"/>
      <w:r w:rsidR="005F55C7" w:rsidRPr="005F55C7">
        <w:rPr>
          <w:rFonts w:ascii="Verdana" w:hAnsi="Verdana"/>
          <w:vanish w:val="0"/>
          <w:sz w:val="16"/>
          <w:szCs w:val="16"/>
        </w:rPr>
        <w:t>D.Lgs</w:t>
      </w:r>
      <w:proofErr w:type="gramEnd"/>
      <w:r w:rsidR="005F55C7" w:rsidRPr="005F55C7">
        <w:rPr>
          <w:rFonts w:ascii="Verdana" w:hAnsi="Verdana"/>
          <w:vanish w:val="0"/>
          <w:sz w:val="16"/>
          <w:szCs w:val="16"/>
        </w:rPr>
        <w:t xml:space="preserve"> 50/2016 e dell'art. 26, comma 6, del D.Lgs 81/08 </w:t>
      </w:r>
      <w:r w:rsidRPr="00A441F1">
        <w:rPr>
          <w:rFonts w:ascii="Verdana" w:hAnsi="Verdana"/>
          <w:vanish w:val="0"/>
          <w:sz w:val="16"/>
          <w:szCs w:val="16"/>
        </w:rPr>
        <w:t>rispetta: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i minimi salariali definiti dalle CCN di settore stipulati tra le OOSS dei lavoratori e dei datori di lavoro più rappresentative sul piano nazionale;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 xml:space="preserve">le voci retributive previste dalla contrattazione integrativa di II livello; </w:t>
      </w:r>
    </w:p>
    <w:p w:rsidR="00A441F1" w:rsidRPr="00A441F1" w:rsidRDefault="00A441F1" w:rsidP="00A441F1">
      <w:pPr>
        <w:pStyle w:val="Rientrocorpodeltesto"/>
        <w:numPr>
          <w:ilvl w:val="1"/>
          <w:numId w:val="47"/>
        </w:numPr>
        <w:tabs>
          <w:tab w:val="clear" w:pos="1440"/>
          <w:tab w:val="num" w:pos="567"/>
        </w:tabs>
        <w:spacing w:line="360" w:lineRule="auto"/>
        <w:ind w:left="567"/>
        <w:rPr>
          <w:rFonts w:ascii="Verdana" w:hAnsi="Verdana"/>
          <w:vanish w:val="0"/>
          <w:sz w:val="16"/>
          <w:szCs w:val="16"/>
        </w:rPr>
      </w:pPr>
      <w:r w:rsidRPr="00A441F1">
        <w:rPr>
          <w:rFonts w:ascii="Verdana" w:hAnsi="Verdana"/>
          <w:vanish w:val="0"/>
          <w:sz w:val="16"/>
          <w:szCs w:val="16"/>
        </w:rPr>
        <w:t>le misure di adempimento delle disposizioni in materia di salute e sicurezza nei luoghi di lavoro.</w:t>
      </w:r>
    </w:p>
    <w:p w:rsidR="00A441F1" w:rsidRPr="00A441F1" w:rsidRDefault="00A441F1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76E43" w:rsidP="00A441F1">
      <w:pPr>
        <w:pStyle w:val="Rientrocorpodeltesto"/>
        <w:spacing w:line="360" w:lineRule="auto"/>
        <w:ind w:left="0"/>
        <w:rPr>
          <w:rFonts w:ascii="Verdana" w:hAnsi="Verdana"/>
          <w:vanish w:val="0"/>
          <w:sz w:val="16"/>
          <w:szCs w:val="16"/>
        </w:rPr>
      </w:pPr>
      <w:r>
        <w:rPr>
          <w:rFonts w:ascii="Verdana" w:hAnsi="Verdana"/>
          <w:vanish w:val="0"/>
          <w:sz w:val="16"/>
          <w:szCs w:val="16"/>
        </w:rPr>
        <w:lastRenderedPageBreak/>
        <w:t>che i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 costi</w:t>
      </w:r>
      <w:r w:rsidR="005F55C7">
        <w:rPr>
          <w:rFonts w:ascii="Verdana" w:hAnsi="Verdana"/>
          <w:vanish w:val="0"/>
          <w:sz w:val="16"/>
          <w:szCs w:val="16"/>
        </w:rPr>
        <w:t xml:space="preserve"> aziendali interni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 relativi alla sicurezza</w:t>
      </w:r>
      <w:r w:rsidR="005F55C7">
        <w:rPr>
          <w:rFonts w:ascii="Verdana" w:hAnsi="Verdana"/>
          <w:vanish w:val="0"/>
          <w:sz w:val="16"/>
          <w:szCs w:val="16"/>
        </w:rPr>
        <w:t>,</w:t>
      </w:r>
      <w:r w:rsidR="00A441F1" w:rsidRPr="00A441F1">
        <w:rPr>
          <w:rFonts w:ascii="Verdana" w:hAnsi="Verdana"/>
          <w:vanish w:val="0"/>
          <w:sz w:val="16"/>
          <w:szCs w:val="16"/>
        </w:rPr>
        <w:t xml:space="preserve"> ai sensi dell’art 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95, comma 10, del </w:t>
      </w:r>
      <w:proofErr w:type="gramStart"/>
      <w:r w:rsidR="005F55C7" w:rsidRPr="005F55C7">
        <w:rPr>
          <w:rFonts w:ascii="Verdana" w:hAnsi="Verdana"/>
          <w:vanish w:val="0"/>
          <w:sz w:val="16"/>
          <w:szCs w:val="16"/>
        </w:rPr>
        <w:t>D.Lgs</w:t>
      </w:r>
      <w:proofErr w:type="gramEnd"/>
      <w:r w:rsidR="005F55C7" w:rsidRPr="005F55C7">
        <w:rPr>
          <w:rFonts w:ascii="Verdana" w:hAnsi="Verdana"/>
          <w:vanish w:val="0"/>
          <w:sz w:val="16"/>
          <w:szCs w:val="16"/>
        </w:rPr>
        <w:t xml:space="preserve"> 50/2016 e dell'art. 26, comma 6, del D.Lgs 81/08</w:t>
      </w:r>
      <w:r w:rsidR="005F55C7">
        <w:rPr>
          <w:rFonts w:ascii="Verdana" w:hAnsi="Verdana"/>
          <w:vanish w:val="0"/>
          <w:sz w:val="16"/>
          <w:szCs w:val="16"/>
        </w:rPr>
        <w:t>,</w:t>
      </w:r>
      <w:r w:rsidR="005F55C7" w:rsidRPr="005F55C7">
        <w:rPr>
          <w:rFonts w:ascii="Verdana" w:hAnsi="Verdana"/>
          <w:vanish w:val="0"/>
          <w:sz w:val="16"/>
          <w:szCs w:val="16"/>
        </w:rPr>
        <w:t xml:space="preserve"> </w:t>
      </w:r>
      <w:r w:rsidR="00A441F1" w:rsidRPr="00A441F1">
        <w:rPr>
          <w:rFonts w:ascii="Verdana" w:hAnsi="Verdana"/>
          <w:vanish w:val="0"/>
          <w:sz w:val="16"/>
          <w:szCs w:val="16"/>
        </w:rPr>
        <w:t>sono quantificati in €. __________________________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cifre</w:t>
      </w:r>
      <w:r w:rsidR="005F55C7">
        <w:rPr>
          <w:rFonts w:ascii="Verdana" w:hAnsi="Verdana"/>
          <w:vanish w:val="0"/>
          <w:sz w:val="16"/>
          <w:szCs w:val="16"/>
        </w:rPr>
        <w:t xml:space="preserve">), </w:t>
      </w:r>
      <w:proofErr w:type="gramStart"/>
      <w:r w:rsidR="005F55C7" w:rsidRPr="00A441F1">
        <w:rPr>
          <w:rFonts w:ascii="Verdana" w:hAnsi="Verdana"/>
          <w:vanish w:val="0"/>
          <w:sz w:val="16"/>
          <w:szCs w:val="16"/>
        </w:rPr>
        <w:t xml:space="preserve">diconsi </w:t>
      </w:r>
      <w:r w:rsidR="005F55C7">
        <w:rPr>
          <w:rFonts w:ascii="Verdana" w:hAnsi="Verdana"/>
          <w:vanish w:val="0"/>
          <w:sz w:val="16"/>
          <w:szCs w:val="16"/>
        </w:rPr>
        <w:t xml:space="preserve"> euro</w:t>
      </w:r>
      <w:proofErr w:type="gramEnd"/>
      <w:r w:rsidR="005F55C7">
        <w:rPr>
          <w:rFonts w:ascii="Verdana" w:hAnsi="Verdana"/>
          <w:vanish w:val="0"/>
          <w:sz w:val="16"/>
          <w:szCs w:val="16"/>
        </w:rPr>
        <w:t xml:space="preserve"> </w:t>
      </w:r>
      <w:r w:rsidR="005F55C7" w:rsidRPr="00A441F1">
        <w:rPr>
          <w:rFonts w:ascii="Verdana" w:hAnsi="Verdana"/>
          <w:vanish w:val="0"/>
          <w:sz w:val="16"/>
          <w:szCs w:val="16"/>
        </w:rPr>
        <w:t>____________________</w:t>
      </w:r>
      <w:r w:rsidR="005F55C7">
        <w:rPr>
          <w:rFonts w:ascii="Verdana" w:hAnsi="Verdana"/>
          <w:vanish w:val="0"/>
          <w:sz w:val="16"/>
          <w:szCs w:val="16"/>
        </w:rPr>
        <w:t xml:space="preserve"> virgola ________________ (</w:t>
      </w:r>
      <w:r w:rsidR="005F55C7" w:rsidRPr="005F55C7">
        <w:rPr>
          <w:rFonts w:ascii="Verdana" w:hAnsi="Verdana"/>
          <w:i/>
          <w:vanish w:val="0"/>
          <w:sz w:val="16"/>
          <w:szCs w:val="16"/>
        </w:rPr>
        <w:t>in lettere</w:t>
      </w:r>
      <w:r w:rsidR="005F55C7" w:rsidRPr="00A441F1">
        <w:rPr>
          <w:rFonts w:ascii="Verdana" w:hAnsi="Verdana"/>
          <w:vanish w:val="0"/>
          <w:sz w:val="16"/>
          <w:szCs w:val="16"/>
        </w:rPr>
        <w:t>)</w:t>
      </w:r>
      <w:r w:rsidR="005F55C7">
        <w:rPr>
          <w:rFonts w:ascii="Verdana" w:hAnsi="Verdana"/>
          <w:vanish w:val="0"/>
          <w:sz w:val="16"/>
          <w:szCs w:val="16"/>
        </w:rPr>
        <w:t xml:space="preserve"> e </w:t>
      </w:r>
      <w:r w:rsidR="005F55C7" w:rsidRPr="005F55C7">
        <w:rPr>
          <w:rFonts w:ascii="Verdana" w:hAnsi="Verdana"/>
          <w:vanish w:val="0"/>
          <w:sz w:val="16"/>
          <w:szCs w:val="16"/>
        </w:rPr>
        <w:t>sono ritenuti congrui rispetto all'entità e alle caratteristiche dei lavori in appalto</w:t>
      </w: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A441F1" w:rsidRPr="00A441F1" w:rsidRDefault="00A441F1" w:rsidP="00A441F1">
      <w:pPr>
        <w:pStyle w:val="Rientrocorpodeltesto"/>
        <w:ind w:left="0"/>
        <w:rPr>
          <w:rFonts w:ascii="Verdana" w:hAnsi="Verdana"/>
          <w:vanish w:val="0"/>
          <w:sz w:val="16"/>
          <w:szCs w:val="16"/>
        </w:rPr>
      </w:pPr>
    </w:p>
    <w:p w:rsidR="000328A5" w:rsidRPr="000501B7" w:rsidRDefault="00000B98">
      <w:pPr>
        <w:ind w:left="-284" w:right="-284"/>
        <w:rPr>
          <w:rFonts w:ascii="Verdana" w:hAnsi="Verdana"/>
          <w:sz w:val="16"/>
          <w:szCs w:val="16"/>
        </w:rPr>
      </w:pPr>
      <w:r>
        <w:t>____</w:t>
      </w:r>
      <w:r w:rsidRPr="009D0C70">
        <w:t>_</w:t>
      </w:r>
      <w:proofErr w:type="gramStart"/>
      <w:r w:rsidRPr="009D0C70">
        <w:t>_</w:t>
      </w:r>
      <w:r w:rsidRPr="000501B7">
        <w:rPr>
          <w:rFonts w:ascii="Verdana" w:hAnsi="Verdana"/>
          <w:sz w:val="16"/>
          <w:szCs w:val="16"/>
        </w:rPr>
        <w:t xml:space="preserve"> </w:t>
      </w:r>
      <w:r w:rsidR="000328A5" w:rsidRPr="000501B7">
        <w:rPr>
          <w:rFonts w:ascii="Verdana" w:hAnsi="Verdana"/>
          <w:sz w:val="16"/>
          <w:szCs w:val="16"/>
        </w:rPr>
        <w:t xml:space="preserve"> lì</w:t>
      </w:r>
      <w:proofErr w:type="gramEnd"/>
      <w:r w:rsidR="000328A5" w:rsidRPr="000501B7">
        <w:rPr>
          <w:rFonts w:ascii="Verdana" w:hAnsi="Verdana"/>
          <w:sz w:val="16"/>
          <w:szCs w:val="16"/>
        </w:rPr>
        <w:t xml:space="preserve"> </w:t>
      </w:r>
      <w:r>
        <w:t>______</w:t>
      </w:r>
      <w:r w:rsidRPr="009D0C70">
        <w:t>_______</w:t>
      </w:r>
    </w:p>
    <w:p w:rsidR="000328A5" w:rsidRPr="000501B7" w:rsidRDefault="000328A5">
      <w:pPr>
        <w:ind w:left="3544" w:right="-284"/>
        <w:jc w:val="center"/>
        <w:rPr>
          <w:rFonts w:ascii="Verdana" w:hAnsi="Verdana"/>
          <w:sz w:val="16"/>
          <w:szCs w:val="16"/>
        </w:rPr>
      </w:pPr>
      <w:r w:rsidRPr="000501B7">
        <w:rPr>
          <w:rFonts w:ascii="Verdana" w:hAnsi="Verdana"/>
          <w:sz w:val="16"/>
          <w:szCs w:val="16"/>
        </w:rPr>
        <w:t>IL DICHIARANTE</w:t>
      </w:r>
    </w:p>
    <w:p w:rsidR="000328A5" w:rsidRDefault="00000B98">
      <w:pPr>
        <w:ind w:left="3544" w:right="-284"/>
        <w:jc w:val="center"/>
      </w:pPr>
      <w:r w:rsidRPr="009D0C70">
        <w:t>_______________________</w:t>
      </w:r>
    </w:p>
    <w:p w:rsidR="00A76E43" w:rsidRDefault="00A76E43">
      <w:pPr>
        <w:ind w:left="3544" w:righ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FA7222" w:rsidRDefault="00FA7222" w:rsidP="00FA7222">
      <w:pPr>
        <w:rPr>
          <w:rFonts w:ascii="Arial" w:hAnsi="Arial" w:cs="Arial"/>
        </w:rPr>
      </w:pPr>
    </w:p>
    <w:p w:rsidR="00FA7222" w:rsidRDefault="00FA7222" w:rsidP="00FA722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LISTA CATEGORIE</w:t>
      </w:r>
    </w:p>
    <w:p w:rsidR="00FA7222" w:rsidRDefault="00FA7222" w:rsidP="00FA7222">
      <w:pPr>
        <w:rPr>
          <w:rFonts w:ascii="Arial" w:hAnsi="Arial" w:cs="Arial"/>
        </w:rPr>
      </w:pPr>
    </w:p>
    <w:tbl>
      <w:tblPr>
        <w:tblW w:w="0" w:type="auto"/>
        <w:tblInd w:w="284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361"/>
        <w:gridCol w:w="3685"/>
        <w:gridCol w:w="794"/>
        <w:gridCol w:w="1134"/>
        <w:gridCol w:w="1247"/>
        <w:gridCol w:w="3970"/>
        <w:gridCol w:w="1247"/>
      </w:tblGrid>
      <w:tr w:rsidR="00FA7222" w:rsidTr="000E17B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7" w:type="dxa"/>
            <w:tcBorders>
              <w:top w:val="single" w:sz="12" w:space="0" w:color="auto"/>
              <w:bottom w:val="nil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Designazione dei lavori e delle somministrazioni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Unità di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Quantità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Prezzo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Prezzo Unitario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Importo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7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Art.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Misura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30" w:color="C0C0C0" w:fill="FFFFFF"/>
          </w:tcPr>
          <w:p w:rsidR="00FA7222" w:rsidRDefault="00FA7222" w:rsidP="000E17B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Unitario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lettere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</w:tcBorders>
            <w:shd w:val="pct30" w:color="C0C0C0" w:fill="FFFFFF"/>
          </w:tcPr>
          <w:p w:rsidR="00FA7222" w:rsidRDefault="00FA7222" w:rsidP="000E1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Lavori a Misura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01.20.005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Prelievo campioni terreno per caratterizzazione materiale da scavo, ai sensi della normativa vigente.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01.20.010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Analisi chimiche, ai sensi della normativa vigente, per la determinazione di arsenico, cadmio, </w:t>
            </w:r>
            <w:proofErr w:type="gramStart"/>
            <w:r w:rsidRPr="00FA7222">
              <w:rPr>
                <w:rFonts w:ascii="Arial" w:hAnsi="Arial" w:cs="Arial"/>
              </w:rPr>
              <w:t>cobalto,nichel</w:t>
            </w:r>
            <w:proofErr w:type="gramEnd"/>
            <w:r w:rsidRPr="00FA7222">
              <w:rPr>
                <w:rFonts w:ascii="Arial" w:hAnsi="Arial" w:cs="Arial"/>
              </w:rPr>
              <w:t xml:space="preserve">, piombo,rame, zinco, mercurio, cromo totale, cromo VI, idrocarburi &gt;12 e amianto. 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01.20.015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Test di cessione effettuato, ai sensi della normativa vigente, per la determinazione di arsenico, cadmio, cobalto, nichel, piombo, rame, zinco, mercurio, cromo totale, cromo VI, idrocarburi totali come n-esano 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04.10.005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Rilevamento di sezioni trasversali, georeferenziate, di alveo fluviale eseguite da una squadra di almeno tre persone nei luoghi indicati in perizia, mediante l'uso di teodolite elettronico e prisma riflettente o GPS, compresi: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oneri per il collegamento plano-altimetrico ai capisaldi esistenti;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eventuale utilizzo di mezzo galleggiante per il rilievo dei fondali;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eventuale taglio di vegetazione;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fornitura e posa di picchetti in legno di segnalazione;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onere per il rilevamento di punti intermedi alle sezioni (incluso quote di briglie e luce libera di ponti) per la redazione del profilo longitudinale di fondo alveo;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- planimetria di posizionamento del rilievo in scale richieste dal Committente;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restituzione grafica delle sezioni trasversali e di quelle particolari (in formato digitale e cartaceo) in scale richieste dal Committente: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per sezioni scarsamente alberate inferiori a 100 m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04.10.015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Profilo longitudinale d'alveo, utilizzando i dati delle sezioni trasversali e dei punti intermedi rilevati, compresi: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- oneri per il rilievo di punti particolari in aggiunta (sottotravi, ponti, chiaviche, sommità idrometri, ecc.);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- restituzione grafica in scala richiesta dal Committente, in formato digitale e cartaceo, referenziata, </w:t>
            </w:r>
            <w:proofErr w:type="gramStart"/>
            <w:r w:rsidRPr="00FA7222">
              <w:rPr>
                <w:rFonts w:ascii="Arial" w:hAnsi="Arial" w:cs="Arial"/>
              </w:rPr>
              <w:t>con  le</w:t>
            </w:r>
            <w:proofErr w:type="gramEnd"/>
            <w:r w:rsidRPr="00FA7222">
              <w:rPr>
                <w:rFonts w:ascii="Arial" w:hAnsi="Arial" w:cs="Arial"/>
              </w:rPr>
              <w:t xml:space="preserve"> seguenti indicazioni: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scala lunghezze e scala altezze;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numero di sezione; 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quote argine destro (ciglio destro);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quote argine sinistro (ciglio sinistro);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quote alveo inciso destro e sinistro;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quote di fondo;</w:t>
            </w:r>
          </w:p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 xml:space="preserve"> distanze parziali;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 w:rsidRPr="00FA72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distanze progressive;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2836,000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06.05.005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Compenso per prestazione di manodopera per lavori in economia, comprensivo degli oneri di c.s.a., per ogni ora di effettivo lavoro: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operaio qualificato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06.10.005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Nolo di escavatore, pala o ruspa, compresi operatore, carburante e lubrificante, per ogni ora di effettivo esercizio: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potenza fino a 30 kW (miniescavatore o bobcat)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06.10.005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Nolo di escavatore, pala o ruspa, compresi operatore, carburante e lubrificante, per ogni ora di effettivo esercizio: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potenza da 75 a 89 kW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06.10.040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Nolo di motosega o motodecespugliatore, compresi operatore, carburante e lubrificante, per ogni ora di effettivo esercizio.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24.10.005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Fornitura e posa in opera di pietrame calcareo di cava, con tolleranza di elementi di peso inferiore fino al 15% del volume, per formazione di difese radenti, costruzione di pennelli, briglie, soglie, rampe compreso tutti gli scavi per l'imposta delle opere e quant'altro occorra per dare il lavoro finito a regola d'arte: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elementi di peso da 51 a 1000 kg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169,500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48.05.015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Taglio di vegetazione spontanea costituita da pioppelle e cespugli (con diametro fino a 7cm a 1,3 m dal suolo), da eseguirsi con mezzi meccanici ed eventuali rifiniture a mano su golene e superfici arginali piane ed inclinate, compreso l'onere della raccolta ed allontanamento a rifiuto dei materiali di risulta.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6710,250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48.05.035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Diradamento di vegetazione spontanea, cespugliosa ed arborea, con diametro alla base inferiore a 20 cm, da effettuarsi a mano e con mezzi meccanici idonei, senza rimozione delle ceppaie, lungo ciglioni e basse sponde, con taglio e prelievo delle piante ammalate e di quelle ostacolanti il deflusso, compreso il trasporto a rifiuto </w:t>
            </w:r>
            <w:r>
              <w:rPr>
                <w:rFonts w:ascii="Arial" w:hAnsi="Arial" w:cs="Arial"/>
                <w:lang w:val="de-DE"/>
              </w:rPr>
              <w:lastRenderedPageBreak/>
              <w:t>fuori alveo del materiale di risulta, intervento da effettuarsi mediamente sul 50% della vegetazione adulta, secondo le disposizioni della D. L.: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zone accessibili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2118,300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A01002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SCAVI A SEZIONE OBBLIGATA ESEGUITI CON MEZZI MECCANICI Scavo a sezione obbligata, fino alla profondità di 2 m, compresa l'estrazione e l'aggotto di eventuali acque nonché la rimozione di arbusti, ceppaie e trovanti di dimensione non superiore a 0,25 mc, fino ad un battente massimo di 20 cm, il carico su mezzi di trasporto e l'allontanamento del materiale scavato fino ad un massimo di 1.500 m: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rocce sciolte (argilla, sabbia, ghiaia, terreno vegetale e simili)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282,000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A01003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SCAVI A SEZIONE OBBLIGATA ESEGUITI CON MEZZI MECCANICI Sovrapprezzo allo scavo a sezione obbligata per ogni metro o frazione di metro di maggiore profondità oltre 2 m: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rocce sciolte (argilla, sabbia, ghiaia, terreno vegetale e simili)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169,500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A01009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RINTERRI E TRASPORTI Trasporto a rifiuto o ad idoneo impianto di recupero di materiale proveniente da lavori di movimento terra effettuata con autocarri, con portata superiore a 50 q, compreso lo spandimento e livellamento del materiale ed esclusi gli eventuali oneri di discarica autorizzata. Valutato a m³ di volume effettivo di scavo per ogni km percorso sulla distanza tra cantiere e discarica: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per trasporti fino a 10 km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mc/km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26872,250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A01009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RINTERRI E TRASPORTI Trasporto a rifiuto o ad idoneo impianto di recupero di materiale proveniente da lavori di movimento terra effettuata con autocarri, con </w:t>
            </w:r>
            <w:r>
              <w:rPr>
                <w:rFonts w:ascii="Arial" w:hAnsi="Arial" w:cs="Arial"/>
                <w:lang w:val="de-DE"/>
              </w:rPr>
              <w:lastRenderedPageBreak/>
              <w:t>portata superiore a 50 q, compreso lo spandimento e livellamento del materiale ed esclusi gli eventuali oneri di discarica autorizzata. Valutato a m³ di volume effettivo di scavo per ogni km percorso sulla distanza tra cantiere e discarica: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per ogni km in più oltre i primi 10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mc/km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14283,625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A01010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RINTERRI E TRASPORTI Rinterro compreso l'avvicinamento dei materiali, il compattamento a strati dei materiali impiegati fino al raggiungimento delle quote del terreno preesistente ed il costipamento prescritto: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 materiale di risulta proveniente da scavo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112,500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A21034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Abbattimento di alberi adulti a chioma espansa, intervento comprensivo di ogni onere, macchina operatrice, attrezzatura, raccolta e conferimento del materiale di risulta, escluso l'onere di smaltimento e della rimozione del ceppo: siti su strada a traffico medio: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esemplari di altezza da 12 a 16 m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B01120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Pr="00FA7222" w:rsidRDefault="00FA7222" w:rsidP="000E17BD">
            <w:pPr>
              <w:spacing w:before="120"/>
              <w:rPr>
                <w:rFonts w:ascii="Arial" w:hAnsi="Arial" w:cs="Arial"/>
              </w:rPr>
            </w:pPr>
            <w:r w:rsidRPr="00FA7222">
              <w:rPr>
                <w:rFonts w:ascii="Arial" w:hAnsi="Arial" w:cs="Arial"/>
              </w:rPr>
              <w:t>MOVIMENTAZIONI E TRASPORTI Trasporto a discarica controllata di materiali di risulta, provenienti da demolizioni, con autocarro di portata fino a 50 q, compresi carico, viaggio di andata e ritorno e scarico con esclusione degli oneri di discarica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C04006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SCAVI ESEGUITI CON MEZZI MECCANICI Scavo a sezione ristretta, fino a un massimo di 10 mq, per opere di canalizzazione e sistemazione di torrenti, compreso il carico delle materie di risulta: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terra con trovanti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2497,725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E.08.005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Conferimento a discarica autorizzata e/o ad impianto di recupero di materiali provenienti dalle attività di costruzione e demolizione.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Lo smaltimento dovrà essere certificato dai seguenti documenti: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formulario di identificazione rifiuti;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certificato di avvenuto smaltimento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compilati in ogni sua parte, che saranno consegnati alla D.L. per la contabilizzazione.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Cemento Cod Cer 17 01 01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Mattoni Cod Cer 17 01 02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proofErr w:type="gramStart"/>
            <w:r>
              <w:rPr>
                <w:rFonts w:ascii="Arial" w:hAnsi="Arial" w:cs="Arial"/>
                <w:lang w:val="de-DE"/>
              </w:rPr>
              <w:t>mattonelle  e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ceramiche Cod Cer 17 01 03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miscuglio o scorie di cemento, </w:t>
            </w:r>
            <w:proofErr w:type="gramStart"/>
            <w:r>
              <w:rPr>
                <w:rFonts w:ascii="Arial" w:hAnsi="Arial" w:cs="Arial"/>
                <w:lang w:val="de-DE"/>
              </w:rPr>
              <w:t>mattonelle  e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ceramiche, diverse da quelle di cui al Cod Cer 17 01 06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E.08.005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Conferimento a discarica autorizzata e/o ad impianto di recupero di materiali provenienti dalle attività di costruzione e demolizione.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Lo smaltimento dovrà essere certificato dai seguenti documenti: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formulario di identificazione rifiuti;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certificato di avvenuto smaltimento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compilati in ogni sua parte, che saranno consegnati alla D.L. per la contabilizzazione.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17.02.01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Legno (tronchi di alberi provenienti dalle operazioni di costruzione e demolizione)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62,000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E.08.005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Conferimento a discarica autorizzata e/o ad impianto di recupero di materiali provenienti dalle attività di costruzione e demolizione.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Lo smaltimento dovrà essere certificato dai seguenti documenti: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- formulario di identificazione rifiuti;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certificato di avvenuto smaltimento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compilati in ogni sua parte, che saranno consegnati alla D.L. per la contabilizzazione.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17.05.03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Terra e rocce, contenenti sostanze pericolose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42,750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E.08.005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Conferimento a discarica autorizzata e/o ad impianto di recupero di materiali provenienti dalle attività di costruzione e demolizione.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Lo smaltimento dovrà essere certificato dai seguenti documenti: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formulario di identificazione rifiuti;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certificato di avvenuto smaltimento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compilati in ogni sua parte, che saranno consegnati alla D.L. per la contabilizzazione.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Terra e rocce, diverse da </w:t>
            </w:r>
            <w:proofErr w:type="gramStart"/>
            <w:r>
              <w:rPr>
                <w:rFonts w:ascii="Arial" w:hAnsi="Arial" w:cs="Arial"/>
                <w:lang w:val="de-DE"/>
              </w:rPr>
              <w:t>quelle  di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cui al Cod Cer 17 05 03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 contabilizzazione deve essere effettuata con il metodo delle sezioni ragguagliate con rilievi prima e dopo i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lavori.</w:t>
            </w:r>
          </w:p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 DL deve dichiarare il fattore di conversione a peso dedotto nel DDT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2664,725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E.08.005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Conferimento a discarica autorizzata e/o ad impianto di recupero di materiali provenienti dalle attività di costruzione e demolizione.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Lo smaltimento dovrà essere certificato dai seguenti documenti: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formulario di identificazione rifiuti;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certificato di avvenuto smaltimento</w:t>
            </w:r>
          </w:p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compilati in ogni sua parte, che saranno consegnati alla D.L. per la contabilizzazione.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spacing w:before="120"/>
              <w:rPr>
                <w:rFonts w:ascii="Arial" w:hAnsi="Arial" w:cs="Arial"/>
                <w:lang w:val="de-DE"/>
              </w:rPr>
            </w:pPr>
          </w:p>
        </w:tc>
      </w:tr>
      <w:tr w:rsidR="00FA7222" w:rsidTr="000E17BD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20.02.01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Rifiuti biogegradabili (Ramaglie, potature di alberi, foglie, sfalci d'erba e siepe, piante senza pane di terra, residui vegetali da pulizia).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28,000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7222" w:rsidRDefault="00FA7222" w:rsidP="000E17B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(EURO...........................................................................)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FA7222" w:rsidRDefault="00FA7222" w:rsidP="000E17BD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..........................</w:t>
            </w:r>
          </w:p>
        </w:tc>
      </w:tr>
      <w:tr w:rsidR="00A76E43" w:rsidTr="008A0840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000000"/>
              <w:bottom w:val="nil"/>
              <w:right w:val="nil"/>
            </w:tcBorders>
          </w:tcPr>
          <w:p w:rsidR="00A76E43" w:rsidRDefault="00A76E43" w:rsidP="008A08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Importo offerto al netto degli oneri per la sicurezza</w:t>
            </w:r>
          </w:p>
        </w:tc>
        <w:tc>
          <w:tcPr>
            <w:tcW w:w="108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E43" w:rsidRDefault="00A76E43" w:rsidP="008A0840">
            <w:pPr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(EURO...........................................................................................................................................................……..................)</w:t>
            </w:r>
          </w:p>
          <w:p w:rsidR="00A76E43" w:rsidRDefault="00A76E43" w:rsidP="008A084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76E43" w:rsidRDefault="00A76E43" w:rsidP="008A084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....................</w:t>
            </w:r>
          </w:p>
        </w:tc>
      </w:tr>
      <w:tr w:rsidR="00A76E43" w:rsidTr="008A0840">
        <w:tblPrEx>
          <w:tblBorders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A76E43" w:rsidRDefault="00A76E43" w:rsidP="008A08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Ribasso percentuale</w:t>
            </w:r>
          </w:p>
        </w:tc>
        <w:tc>
          <w:tcPr>
            <w:tcW w:w="1083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76E43" w:rsidRDefault="00A76E43" w:rsidP="008A0840">
            <w:pPr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(..............................................................................................................................................................................................)</w:t>
            </w:r>
          </w:p>
          <w:p w:rsidR="00A76E43" w:rsidRDefault="00A76E43" w:rsidP="008A0840">
            <w:pPr>
              <w:rPr>
                <w:rFonts w:ascii="Arial" w:hAnsi="Arial" w:cs="Arial"/>
                <w:b/>
                <w:bCs/>
              </w:rPr>
            </w:pPr>
            <w:r w:rsidRPr="00A76E43">
              <w:rPr>
                <w:rFonts w:ascii="Arial" w:hAnsi="Arial" w:cs="Arial"/>
                <w:b/>
                <w:bCs/>
              </w:rPr>
              <w:t>N.B. Il ribasso percentuale va calcolato con la seguente formula: R=(A-</w:t>
            </w:r>
            <w:proofErr w:type="gramStart"/>
            <w:r w:rsidRPr="00A76E43">
              <w:rPr>
                <w:rFonts w:ascii="Arial" w:hAnsi="Arial" w:cs="Arial"/>
                <w:b/>
                <w:bCs/>
              </w:rPr>
              <w:t>I)/</w:t>
            </w:r>
            <w:proofErr w:type="gramEnd"/>
            <w:r w:rsidRPr="00A76E43">
              <w:rPr>
                <w:rFonts w:ascii="Arial" w:hAnsi="Arial" w:cs="Arial"/>
                <w:b/>
                <w:bCs/>
              </w:rPr>
              <w:t>Ax100 (dove A=importo a base d'appalto escluso gli oneri per la sicurezza e I=importo</w:t>
            </w:r>
            <w:r w:rsidR="00151E11">
              <w:rPr>
                <w:rFonts w:ascii="Arial" w:hAnsi="Arial" w:cs="Arial"/>
                <w:b/>
                <w:bCs/>
              </w:rPr>
              <w:t xml:space="preserve"> offerto al netto degli oneri per la sicurezza</w:t>
            </w:r>
          </w:p>
          <w:p w:rsidR="00A76E43" w:rsidRDefault="00A76E43" w:rsidP="008A084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E43" w:rsidRDefault="00A76E43" w:rsidP="008A084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76E43" w:rsidRDefault="00A76E43" w:rsidP="008A08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....................</w:t>
            </w:r>
          </w:p>
        </w:tc>
      </w:tr>
    </w:tbl>
    <w:p w:rsidR="00A76E43" w:rsidRDefault="00A76E43" w:rsidP="00A76E43">
      <w:pPr>
        <w:rPr>
          <w:rFonts w:ascii="Arial" w:hAnsi="Arial" w:cs="Arial"/>
        </w:rPr>
      </w:pPr>
    </w:p>
    <w:p w:rsidR="00A76E43" w:rsidRPr="000501B7" w:rsidRDefault="00A76E43">
      <w:pPr>
        <w:ind w:left="3544" w:right="-284"/>
        <w:jc w:val="center"/>
        <w:rPr>
          <w:rFonts w:ascii="Verdana" w:hAnsi="Verdana"/>
          <w:sz w:val="16"/>
          <w:szCs w:val="16"/>
        </w:rPr>
      </w:pPr>
    </w:p>
    <w:sectPr w:rsidR="00A76E43" w:rsidRPr="000501B7" w:rsidSect="00A76E4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851" w:header="1134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43" w:rsidRDefault="00A76E43">
      <w:r>
        <w:separator/>
      </w:r>
    </w:p>
  </w:endnote>
  <w:endnote w:type="continuationSeparator" w:id="0">
    <w:p w:rsidR="00A76E43" w:rsidRDefault="00A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Pidipagina"/>
      <w:jc w:val="center"/>
    </w:pPr>
  </w:p>
  <w:p w:rsidR="00225494" w:rsidRDefault="00225494">
    <w:pPr>
      <w:pStyle w:val="Pidipagina"/>
      <w:jc w:val="center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7222"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A7222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spacing w:before="40"/>
      <w:jc w:val="center"/>
      <w:rPr>
        <w:sz w:val="18"/>
        <w:lang w:val="fr-FR"/>
      </w:rPr>
    </w:pPr>
    <w:r>
      <w:rPr>
        <w:sz w:val="18"/>
        <w:lang w:val="fr-FR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722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A7222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225494" w:rsidRDefault="00225494">
    <w:pPr>
      <w:spacing w:before="40"/>
      <w:jc w:val="center"/>
      <w:rPr>
        <w:sz w:val="18"/>
        <w:lang w:val="fr-FR"/>
      </w:rPr>
    </w:pPr>
  </w:p>
  <w:p w:rsidR="00225494" w:rsidRDefault="00225494">
    <w:pPr>
      <w:spacing w:before="40"/>
      <w:jc w:val="center"/>
      <w:rPr>
        <w:sz w:val="8"/>
        <w:szCs w:val="8"/>
        <w:lang w:val="fr-FR"/>
      </w:rPr>
    </w:pPr>
  </w:p>
  <w:p w:rsidR="00225494" w:rsidRDefault="00225494">
    <w:pPr>
      <w:rPr>
        <w:sz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43" w:rsidRDefault="00A76E43">
      <w:r>
        <w:separator/>
      </w:r>
    </w:p>
  </w:footnote>
  <w:footnote w:type="continuationSeparator" w:id="0">
    <w:p w:rsidR="00A76E43" w:rsidRDefault="00A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94" w:rsidRDefault="00225494">
    <w:pPr>
      <w:pStyle w:val="Intestazion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D27"/>
    <w:multiLevelType w:val="hybridMultilevel"/>
    <w:tmpl w:val="7D964A3A"/>
    <w:lvl w:ilvl="0" w:tplc="21B4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AF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5EF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2E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9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8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E8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8F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1B5277C"/>
    <w:multiLevelType w:val="hybridMultilevel"/>
    <w:tmpl w:val="F3AC8D34"/>
    <w:lvl w:ilvl="0" w:tplc="7478B6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E0611"/>
    <w:multiLevelType w:val="hybridMultilevel"/>
    <w:tmpl w:val="FC6A08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896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C5024"/>
    <w:multiLevelType w:val="multilevel"/>
    <w:tmpl w:val="0E38D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1">
    <w:nsid w:val="0C152EDA"/>
    <w:multiLevelType w:val="multilevel"/>
    <w:tmpl w:val="24A2CD86"/>
    <w:lvl w:ilvl="0">
      <w:start w:val="2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51A00"/>
    <w:multiLevelType w:val="hybridMultilevel"/>
    <w:tmpl w:val="43706A5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2069F"/>
    <w:multiLevelType w:val="multilevel"/>
    <w:tmpl w:val="5980D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EA2C36"/>
    <w:multiLevelType w:val="hybridMultilevel"/>
    <w:tmpl w:val="B2D63A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B7971"/>
    <w:multiLevelType w:val="multilevel"/>
    <w:tmpl w:val="DD44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AED1A71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 w15:restartNumberingAfterBreak="0">
    <w:nsid w:val="1F7D3AF6"/>
    <w:multiLevelType w:val="singleLevel"/>
    <w:tmpl w:val="7F1E3B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AD67F0"/>
    <w:multiLevelType w:val="singleLevel"/>
    <w:tmpl w:val="BACE1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113900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673694"/>
    <w:multiLevelType w:val="multilevel"/>
    <w:tmpl w:val="CA8A94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F7843EE"/>
    <w:multiLevelType w:val="singleLevel"/>
    <w:tmpl w:val="D7F8FC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AD6A08"/>
    <w:multiLevelType w:val="multilevel"/>
    <w:tmpl w:val="229AEA1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32C97B5F"/>
    <w:multiLevelType w:val="hybridMultilevel"/>
    <w:tmpl w:val="7B2CB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C778B"/>
    <w:multiLevelType w:val="hybridMultilevel"/>
    <w:tmpl w:val="BEF8B796"/>
    <w:lvl w:ilvl="0" w:tplc="92AC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A2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3ED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CC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6C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86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86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3694A"/>
    <w:multiLevelType w:val="multilevel"/>
    <w:tmpl w:val="D89EC2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5845BA"/>
    <w:multiLevelType w:val="singleLevel"/>
    <w:tmpl w:val="115C7AA2"/>
    <w:lvl w:ilvl="0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" w15:restartNumberingAfterBreak="0">
    <w:nsid w:val="360A584E"/>
    <w:multiLevelType w:val="multilevel"/>
    <w:tmpl w:val="E766BE98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398F6007"/>
    <w:multiLevelType w:val="multilevel"/>
    <w:tmpl w:val="4F46ABA6"/>
    <w:lvl w:ilvl="0">
      <w:start w:val="7"/>
      <w:numFmt w:val="decimal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 w15:restartNumberingAfterBreak="0">
    <w:nsid w:val="3D9D7593"/>
    <w:multiLevelType w:val="multilevel"/>
    <w:tmpl w:val="94DC58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815AA5"/>
    <w:multiLevelType w:val="hybridMultilevel"/>
    <w:tmpl w:val="4B4C0E16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4418184F"/>
    <w:multiLevelType w:val="multilevel"/>
    <w:tmpl w:val="9684E7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057760"/>
    <w:multiLevelType w:val="multilevel"/>
    <w:tmpl w:val="CDC0DB7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0854A6"/>
    <w:multiLevelType w:val="hybridMultilevel"/>
    <w:tmpl w:val="64A6B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D4654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29" w15:restartNumberingAfterBreak="0">
    <w:nsid w:val="51487116"/>
    <w:multiLevelType w:val="multilevel"/>
    <w:tmpl w:val="2E7A429A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0" w15:restartNumberingAfterBreak="0">
    <w:nsid w:val="51C5453E"/>
    <w:multiLevelType w:val="hybridMultilevel"/>
    <w:tmpl w:val="4E883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750C3"/>
    <w:multiLevelType w:val="multilevel"/>
    <w:tmpl w:val="FC2018A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9B71D1D"/>
    <w:multiLevelType w:val="singleLevel"/>
    <w:tmpl w:val="45B8346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33" w15:restartNumberingAfterBreak="0">
    <w:nsid w:val="5E28797E"/>
    <w:multiLevelType w:val="hybridMultilevel"/>
    <w:tmpl w:val="64A0BA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C1F97"/>
    <w:multiLevelType w:val="singleLevel"/>
    <w:tmpl w:val="5A085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942A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B40713"/>
    <w:multiLevelType w:val="hybridMultilevel"/>
    <w:tmpl w:val="3A02DEAA"/>
    <w:lvl w:ilvl="0" w:tplc="8EF4A2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4625F"/>
    <w:multiLevelType w:val="hybridMultilevel"/>
    <w:tmpl w:val="220A5BCA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24BFC"/>
    <w:multiLevelType w:val="hybridMultilevel"/>
    <w:tmpl w:val="AAFC3016"/>
    <w:lvl w:ilvl="0" w:tplc="4698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E7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A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C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C4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C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D3959"/>
    <w:multiLevelType w:val="multilevel"/>
    <w:tmpl w:val="D89EC2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754724"/>
    <w:multiLevelType w:val="hybridMultilevel"/>
    <w:tmpl w:val="F4EA36C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24AD0"/>
    <w:multiLevelType w:val="hybridMultilevel"/>
    <w:tmpl w:val="866A1F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2851"/>
    <w:multiLevelType w:val="multilevel"/>
    <w:tmpl w:val="BF640A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3" w15:restartNumberingAfterBreak="0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4" w15:restartNumberingAfterBreak="0">
    <w:nsid w:val="7B0A07CC"/>
    <w:multiLevelType w:val="multilevel"/>
    <w:tmpl w:val="D0C46D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B1930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CFA6149"/>
    <w:multiLevelType w:val="singleLevel"/>
    <w:tmpl w:val="7E086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22"/>
  </w:num>
  <w:num w:numId="7">
    <w:abstractNumId w:val="43"/>
  </w:num>
  <w:num w:numId="8">
    <w:abstractNumId w:val="13"/>
  </w:num>
  <w:num w:numId="9">
    <w:abstractNumId w:val="16"/>
  </w:num>
  <w:num w:numId="10">
    <w:abstractNumId w:val="44"/>
  </w:num>
  <w:num w:numId="11">
    <w:abstractNumId w:val="23"/>
  </w:num>
  <w:num w:numId="12">
    <w:abstractNumId w:val="45"/>
  </w:num>
  <w:num w:numId="13">
    <w:abstractNumId w:val="8"/>
  </w:num>
  <w:num w:numId="14">
    <w:abstractNumId w:val="40"/>
  </w:num>
  <w:num w:numId="15">
    <w:abstractNumId w:val="14"/>
  </w:num>
  <w:num w:numId="16">
    <w:abstractNumId w:val="31"/>
  </w:num>
  <w:num w:numId="17">
    <w:abstractNumId w:val="36"/>
  </w:num>
  <w:num w:numId="18">
    <w:abstractNumId w:val="27"/>
  </w:num>
  <w:num w:numId="19">
    <w:abstractNumId w:val="1"/>
  </w:num>
  <w:num w:numId="20">
    <w:abstractNumId w:val="38"/>
  </w:num>
  <w:num w:numId="21">
    <w:abstractNumId w:val="18"/>
  </w:num>
  <w:num w:numId="22">
    <w:abstractNumId w:val="26"/>
  </w:num>
  <w:num w:numId="23">
    <w:abstractNumId w:val="19"/>
  </w:num>
  <w:num w:numId="24">
    <w:abstractNumId w:val="42"/>
  </w:num>
  <w:num w:numId="25">
    <w:abstractNumId w:val="21"/>
  </w:num>
  <w:num w:numId="26">
    <w:abstractNumId w:val="4"/>
  </w:num>
  <w:num w:numId="27">
    <w:abstractNumId w:val="17"/>
  </w:num>
  <w:num w:numId="28">
    <w:abstractNumId w:val="34"/>
  </w:num>
  <w:num w:numId="29">
    <w:abstractNumId w:val="35"/>
  </w:num>
  <w:num w:numId="30">
    <w:abstractNumId w:val="12"/>
  </w:num>
  <w:num w:numId="31">
    <w:abstractNumId w:val="15"/>
  </w:num>
  <w:num w:numId="32">
    <w:abstractNumId w:val="20"/>
  </w:num>
  <w:num w:numId="33">
    <w:abstractNumId w:val="24"/>
  </w:num>
  <w:num w:numId="34">
    <w:abstractNumId w:val="11"/>
  </w:num>
  <w:num w:numId="35">
    <w:abstractNumId w:val="46"/>
  </w:num>
  <w:num w:numId="36">
    <w:abstractNumId w:val="29"/>
  </w:num>
  <w:num w:numId="37">
    <w:abstractNumId w:val="6"/>
  </w:num>
  <w:num w:numId="38">
    <w:abstractNumId w:val="33"/>
  </w:num>
  <w:num w:numId="39">
    <w:abstractNumId w:val="30"/>
  </w:num>
  <w:num w:numId="40">
    <w:abstractNumId w:val="41"/>
  </w:num>
  <w:num w:numId="41">
    <w:abstractNumId w:val="9"/>
  </w:num>
  <w:num w:numId="42">
    <w:abstractNumId w:val="7"/>
  </w:num>
  <w:num w:numId="43">
    <w:abstractNumId w:val="5"/>
  </w:num>
  <w:num w:numId="44">
    <w:abstractNumId w:val="2"/>
  </w:num>
  <w:num w:numId="45">
    <w:abstractNumId w:val="37"/>
  </w:num>
  <w:num w:numId="46">
    <w:abstractNumId w:val="2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3"/>
    <w:rsid w:val="00000B98"/>
    <w:rsid w:val="00030E53"/>
    <w:rsid w:val="000328A5"/>
    <w:rsid w:val="000374D6"/>
    <w:rsid w:val="000501B7"/>
    <w:rsid w:val="0006312E"/>
    <w:rsid w:val="000960E2"/>
    <w:rsid w:val="0010448C"/>
    <w:rsid w:val="001439A4"/>
    <w:rsid w:val="00151E11"/>
    <w:rsid w:val="001560F6"/>
    <w:rsid w:val="001F71BE"/>
    <w:rsid w:val="002245E1"/>
    <w:rsid w:val="00225494"/>
    <w:rsid w:val="00235CB2"/>
    <w:rsid w:val="00243A8C"/>
    <w:rsid w:val="00246451"/>
    <w:rsid w:val="00270084"/>
    <w:rsid w:val="00290392"/>
    <w:rsid w:val="002A3770"/>
    <w:rsid w:val="002E67A3"/>
    <w:rsid w:val="003D2D65"/>
    <w:rsid w:val="003E3871"/>
    <w:rsid w:val="00404F30"/>
    <w:rsid w:val="00474032"/>
    <w:rsid w:val="00475854"/>
    <w:rsid w:val="004C2768"/>
    <w:rsid w:val="00542AB6"/>
    <w:rsid w:val="0058663A"/>
    <w:rsid w:val="00586BC1"/>
    <w:rsid w:val="005C2F97"/>
    <w:rsid w:val="005F55C7"/>
    <w:rsid w:val="006272E6"/>
    <w:rsid w:val="00630BAA"/>
    <w:rsid w:val="00632AC6"/>
    <w:rsid w:val="006426AE"/>
    <w:rsid w:val="006848DA"/>
    <w:rsid w:val="006A41CD"/>
    <w:rsid w:val="00703F20"/>
    <w:rsid w:val="007100FC"/>
    <w:rsid w:val="007136B6"/>
    <w:rsid w:val="00726EFD"/>
    <w:rsid w:val="00744056"/>
    <w:rsid w:val="00754B17"/>
    <w:rsid w:val="00757A7D"/>
    <w:rsid w:val="007656A5"/>
    <w:rsid w:val="00782529"/>
    <w:rsid w:val="007A6680"/>
    <w:rsid w:val="007A71E5"/>
    <w:rsid w:val="00810A6B"/>
    <w:rsid w:val="008268E7"/>
    <w:rsid w:val="008647C2"/>
    <w:rsid w:val="008E2112"/>
    <w:rsid w:val="0093721A"/>
    <w:rsid w:val="00945D45"/>
    <w:rsid w:val="00976744"/>
    <w:rsid w:val="009777A1"/>
    <w:rsid w:val="00992260"/>
    <w:rsid w:val="009F2378"/>
    <w:rsid w:val="00A0675E"/>
    <w:rsid w:val="00A3705A"/>
    <w:rsid w:val="00A441F1"/>
    <w:rsid w:val="00A52FBB"/>
    <w:rsid w:val="00A76E43"/>
    <w:rsid w:val="00A83F1C"/>
    <w:rsid w:val="00AA4AEE"/>
    <w:rsid w:val="00AB1E1D"/>
    <w:rsid w:val="00AF146C"/>
    <w:rsid w:val="00B414D1"/>
    <w:rsid w:val="00B66E44"/>
    <w:rsid w:val="00B9702D"/>
    <w:rsid w:val="00BC7086"/>
    <w:rsid w:val="00BE6F4E"/>
    <w:rsid w:val="00C137C9"/>
    <w:rsid w:val="00C35B8B"/>
    <w:rsid w:val="00C63C8C"/>
    <w:rsid w:val="00CA649E"/>
    <w:rsid w:val="00CD2050"/>
    <w:rsid w:val="00CD52F6"/>
    <w:rsid w:val="00D066B0"/>
    <w:rsid w:val="00D63B1F"/>
    <w:rsid w:val="00E052B4"/>
    <w:rsid w:val="00E31FD7"/>
    <w:rsid w:val="00E453E8"/>
    <w:rsid w:val="00E51506"/>
    <w:rsid w:val="00E618F6"/>
    <w:rsid w:val="00E807F4"/>
    <w:rsid w:val="00EB7D20"/>
    <w:rsid w:val="00F11163"/>
    <w:rsid w:val="00F455F0"/>
    <w:rsid w:val="00F8002F"/>
    <w:rsid w:val="00FA1FF8"/>
    <w:rsid w:val="00FA7222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4EC760"/>
  <w15:chartTrackingRefBased/>
  <w15:docId w15:val="{3B6DE685-59BC-42D5-8B31-B335858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4" w:lineRule="exact"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after="120"/>
      <w:jc w:val="both"/>
      <w:outlineLvl w:val="1"/>
    </w:pPr>
    <w:rPr>
      <w:vanish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spacing w:line="283" w:lineRule="exact"/>
      <w:jc w:val="center"/>
      <w:outlineLvl w:val="2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tLeast"/>
      <w:ind w:left="567" w:right="567" w:firstLine="680"/>
      <w:jc w:val="center"/>
      <w:outlineLvl w:val="5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pPr>
      <w:widowControl w:val="0"/>
      <w:tabs>
        <w:tab w:val="left" w:leader="dot" w:pos="0"/>
      </w:tabs>
      <w:spacing w:before="120" w:line="320" w:lineRule="atLeast"/>
      <w:jc w:val="both"/>
    </w:pPr>
    <w:rPr>
      <w:caps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240" w:line="240" w:lineRule="exact"/>
      <w:ind w:right="-1" w:firstLine="1021"/>
      <w:jc w:val="both"/>
    </w:pPr>
    <w:rPr>
      <w:sz w:val="24"/>
    </w:rPr>
  </w:style>
  <w:style w:type="paragraph" w:customStyle="1" w:styleId="Primopidipagina">
    <w:name w:val="Primo piè di pagina"/>
    <w:basedOn w:val="Pidipagina"/>
    <w:pPr>
      <w:keepLines/>
      <w:tabs>
        <w:tab w:val="clear" w:pos="4819"/>
        <w:tab w:val="clear" w:pos="9638"/>
        <w:tab w:val="center" w:pos="4320"/>
      </w:tabs>
      <w:jc w:val="center"/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 w:val="24"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after="120"/>
      <w:jc w:val="both"/>
    </w:pPr>
    <w:rPr>
      <w:sz w:val="24"/>
    </w:rPr>
  </w:style>
  <w:style w:type="character" w:styleId="Enfasigrassetto">
    <w:name w:val="Strong"/>
    <w:qFormat/>
    <w:rPr>
      <w:b/>
      <w:bCs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  <w:rPr>
      <w:sz w:val="24"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pPr>
      <w:ind w:left="1080"/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ind w:left="1125"/>
      <w:jc w:val="both"/>
    </w:pPr>
    <w:rPr>
      <w:vanish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NormaleWeb">
    <w:name w:val="Normal (Web)"/>
    <w:basedOn w:val="Normale"/>
    <w:pPr>
      <w:spacing w:before="100" w:after="100"/>
    </w:pPr>
    <w:rPr>
      <w:color w:val="000000"/>
      <w:sz w:val="24"/>
    </w:rPr>
  </w:style>
  <w:style w:type="character" w:customStyle="1" w:styleId="Carattere">
    <w:name w:val="Carattere"/>
    <w:rsid w:val="00630BAA"/>
    <w:rPr>
      <w:rFonts w:ascii="Courier New" w:hAnsi="Courier New"/>
      <w:noProof w:val="0"/>
      <w:snapToGrid w:val="0"/>
      <w:lang w:val="it-IT" w:eastAsia="it-IT" w:bidi="ar-SA"/>
    </w:rPr>
  </w:style>
  <w:style w:type="character" w:customStyle="1" w:styleId="Carattere0">
    <w:name w:val="Carattere"/>
    <w:rsid w:val="00630BAA"/>
    <w:rPr>
      <w:rFonts w:ascii="Courier New" w:hAnsi="Courier New" w:cs="Courier New"/>
      <w:snapToGrid w:val="0"/>
      <w:lang w:val="it-IT" w:eastAsia="it-IT"/>
    </w:rPr>
  </w:style>
  <w:style w:type="paragraph" w:customStyle="1" w:styleId="Default">
    <w:name w:val="Default"/>
    <w:rsid w:val="00AA4A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76E4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pc.renovolano@postacert.regione.emilia-romag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N03SRV\412GareAppalti$\A%20e%20C\MODELLI%20D.LGS.50-2016\0033_MOD.3%20DichiarazioneOffertaEconom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0033_MOD.3 DichiarazioneOffertaEconomica</Template>
  <TotalTime>1</TotalTime>
  <Pages>10</Pages>
  <Words>1969</Words>
  <Characters>15071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ASP/OPM/7922</vt:lpstr>
    </vt:vector>
  </TitlesOfParts>
  <Company>Regione Emilia-Romagna</Company>
  <LinksUpToDate>false</LinksUpToDate>
  <CharactersWithSpaces>17006</CharactersWithSpaces>
  <SharedDoc>false</SharedDoc>
  <HLinks>
    <vt:vector size="6" baseType="variant">
      <vt:variant>
        <vt:i4>3801101</vt:i4>
      </vt:variant>
      <vt:variant>
        <vt:i4>9</vt:i4>
      </vt:variant>
      <vt:variant>
        <vt:i4>0</vt:i4>
      </vt:variant>
      <vt:variant>
        <vt:i4>5</vt:i4>
      </vt:variant>
      <vt:variant>
        <vt:lpwstr>mailto:stpc.renovolano@postacert.regione.emilia-romagna.it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ASP/OPM/7922</dc:title>
  <dc:subject/>
  <dc:creator>Vogli Mauro</dc:creator>
  <cp:keywords/>
  <cp:lastModifiedBy>Vogli Mauro</cp:lastModifiedBy>
  <cp:revision>2</cp:revision>
  <cp:lastPrinted>2012-08-10T06:33:00Z</cp:lastPrinted>
  <dcterms:created xsi:type="dcterms:W3CDTF">2017-02-08T17:38:00Z</dcterms:created>
  <dcterms:modified xsi:type="dcterms:W3CDTF">2017-02-08T17:38:00Z</dcterms:modified>
</cp:coreProperties>
</file>